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意识形态发言材料范文六篇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对意识形态的研究与对功利主义文艺的严密解读相结合。 以下是为大家整理的关于意识形态发言材料的文章6篇 ,欢迎品鉴！第1篇: 意识形态发言材料　　各位领导、各位同志：　　根据省人大常委会机关党组的统一安排，下面我就意识形态工作谈一些粗浅的认识...</w:t>
      </w:r>
    </w:p>
    <w:p>
      <w:pPr>
        <w:ind w:left="0" w:right="0" w:firstLine="560"/>
        <w:spacing w:before="450" w:after="450" w:line="312" w:lineRule="auto"/>
      </w:pPr>
      <w:r>
        <w:rPr>
          <w:rFonts w:ascii="宋体" w:hAnsi="宋体" w:eastAsia="宋体" w:cs="宋体"/>
          <w:color w:val="000"/>
          <w:sz w:val="28"/>
          <w:szCs w:val="28"/>
        </w:rPr>
        <w:t xml:space="preserve">对意识形态的研究与对功利主义文艺的严密解读相结合。 以下是为大家整理的关于意识形态发言材料的文章6篇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意识形态发言材料</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　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习近平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意识形态发言材料</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今天，我很高兴参加这个会议。幸运的是，和上级党组织的同志们和像我这样在基层战线上工作的各党支部书记的同志们一起交流，分享有关意识形态的工作方法。</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和迟早的变化。简单的理解，意识形态是反映社会存在的思想体系，社会意识形态发生变化，但我们共产党人的初衷和使命不变，如何把握意识形态工作更好地为我们党管理党、建设管理国家服务，是我们各党支部作为党在基层组织中发挥战斗要塞作用的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未来命运和国家长治久安，关系民族凝聚力和向心力，是党的极端重要工作。《党章》规定，党的领导人主要是政治、思想和组织的领导人。各级党委(党组)要切实加强抓住意识形态工作的履行自觉，加强使命责任，真正放心主体责任。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头是很多党员，肉是宣传思想的工作。</w:t>
      </w:r>
    </w:p>
    <w:p>
      <w:pPr>
        <w:ind w:left="0" w:right="0" w:firstLine="560"/>
        <w:spacing w:before="450" w:after="450" w:line="312" w:lineRule="auto"/>
      </w:pPr>
      <w:r>
        <w:rPr>
          <w:rFonts w:ascii="宋体" w:hAnsi="宋体" w:eastAsia="宋体" w:cs="宋体"/>
          <w:color w:val="000"/>
          <w:sz w:val="28"/>
          <w:szCs w:val="28"/>
        </w:rPr>
        <w:t xml:space="preserve">　　**意识形态工作是关系到企业高质量发展和党建的重要因素，但在现实的新形势下，随着我们这个社会的发展，**建设也日新月异，我们意识形态工作的发展也必须与时俱进。如何进一步加强意识形态工作尤为重要。现将我们公司加强意识形态工作的具体措施报告如下，与大家简单交流。</w:t>
      </w:r>
    </w:p>
    <w:p>
      <w:pPr>
        <w:ind w:left="0" w:right="0" w:firstLine="560"/>
        <w:spacing w:before="450" w:after="450" w:line="312" w:lineRule="auto"/>
      </w:pPr>
      <w:r>
        <w:rPr>
          <w:rFonts w:ascii="宋体" w:hAnsi="宋体" w:eastAsia="宋体" w:cs="宋体"/>
          <w:color w:val="000"/>
          <w:sz w:val="28"/>
          <w:szCs w:val="28"/>
        </w:rPr>
        <w:t xml:space="preserve">　　&gt;一、明确工作责任。</w:t>
      </w:r>
    </w:p>
    <w:p>
      <w:pPr>
        <w:ind w:left="0" w:right="0" w:firstLine="560"/>
        <w:spacing w:before="450" w:after="450" w:line="312" w:lineRule="auto"/>
      </w:pPr>
      <w:r>
        <w:rPr>
          <w:rFonts w:ascii="宋体" w:hAnsi="宋体" w:eastAsia="宋体" w:cs="宋体"/>
          <w:color w:val="000"/>
          <w:sz w:val="28"/>
          <w:szCs w:val="28"/>
        </w:rPr>
        <w:t xml:space="preserve">　　1、认真贯彻落实习近平总书记的重要讲话精神，坚持正确的舆论导向，大力培养和实践社会主义核心价值观，坚决维护党中央权威，在思想政治上与党中央高度一致。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2、党支部书记是意识形态工作的第一责任人，旗帜鲜明地站在意识形态工作的第一线，率先抓住意识形态工作。支部分管理领导是意识形态工作的直接负责人，协助党支部书记统一协调指导工作。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3、将意识形态工作纳入重要议事日程，首先学习党组党建关于意识形态工作的精神和要求，将意识形态工作纳入党支部年度重点工作安排和执行，将意识形态工作纳入民主生活会和年度职务报告的重要内容。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4、党支部每年至少研究两次意识形态工作，将意识形态工作纳入党建工作责任制，纳入年度综合目标管理审查体系，重大情况首次报告。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5、切实维护网络意识形态安全，牢牢把握网络意识形态的主导权。建立健全的互联网管理体制机制，充实加强互联网信息管理工作能力。加强网站等媒体的建设、管理和运用。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6、加强宣传思想文化团队建设，充分发挥各种媒体优势，加强宣传阵地建设，不定期开展业务训练，培养政治坚定、业务优良、作风优良的宣传团队。</w:t>
      </w:r>
    </w:p>
    <w:p>
      <w:pPr>
        <w:ind w:left="0" w:right="0" w:firstLine="560"/>
        <w:spacing w:before="450" w:after="450" w:line="312" w:lineRule="auto"/>
      </w:pPr>
      <w:r>
        <w:rPr>
          <w:rFonts w:ascii="宋体" w:hAnsi="宋体" w:eastAsia="宋体" w:cs="宋体"/>
          <w:color w:val="000"/>
          <w:sz w:val="28"/>
          <w:szCs w:val="28"/>
        </w:rPr>
        <w:t xml:space="preserve">　　7、领导、组织处理意识形态的重大问题，应敢于管理错误的思潮和错误的发言，明亮剑，理直气壮地反驳，及时进行舆论指导管理和突发公共事件的舆论处理。</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为进一步加强和改善意识形态工作，全面落实党管意识形态原则，明确领导班子、领导干部意识形态工作职责，结合党支部实际，制定意识形态工作措施。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极端重要工作，旗帜、道路、国家政治安全。做好意识形态工作，巩固马克思主义在意识形态领域的指导地位，巩固全党全国各族人民团结奋斗的共同思想基础，凝聚全干部的智慧和力量，促进企业健康发展，具有非常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2.做好意识形态工作是党支部的重要政治责任，坚持党管理意识形态工作原则，确立党支部统一领导、党政齐全的意识形态工作结构。</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3.***成立意识形态工作领导小组，党支部书记任组长，其他班组成员副组长，其他党员为成员。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4.党支部书记是第一责任人，旗帜鲜明地站在意识形态工作的第一线，领导意识形态工作，领导阵地引导强队，重要工作自己配置，重要问题自己提问，重大事件自己处理。</w:t>
      </w:r>
    </w:p>
    <w:p>
      <w:pPr>
        <w:ind w:left="0" w:right="0" w:firstLine="560"/>
        <w:spacing w:before="450" w:after="450" w:line="312" w:lineRule="auto"/>
      </w:pPr>
      <w:r>
        <w:rPr>
          <w:rFonts w:ascii="宋体" w:hAnsi="宋体" w:eastAsia="宋体" w:cs="宋体"/>
          <w:color w:val="000"/>
          <w:sz w:val="28"/>
          <w:szCs w:val="28"/>
        </w:rPr>
        <w:t xml:space="preserve">　　5.领导班子的其他成员根据工作分工，按照一岗双责的要求，对职责范围内的意识形态工作负有领导责任。</w:t>
      </w:r>
    </w:p>
    <w:p>
      <w:pPr>
        <w:ind w:left="0" w:right="0" w:firstLine="560"/>
        <w:spacing w:before="450" w:after="450" w:line="312" w:lineRule="auto"/>
      </w:pPr>
      <w:r>
        <w:rPr>
          <w:rFonts w:ascii="宋体" w:hAnsi="宋体" w:eastAsia="宋体" w:cs="宋体"/>
          <w:color w:val="000"/>
          <w:sz w:val="28"/>
          <w:szCs w:val="28"/>
        </w:rPr>
        <w:t xml:space="preserve">　　6.把意识形态工作作为党建的重要内容，列入年度工作要点，列入重要议事日程，列入党建工作责任制，列入领导班子、领导干部目标管理，与安全工作一起部署、执行、检查、评价。</w:t>
      </w:r>
    </w:p>
    <w:p>
      <w:pPr>
        <w:ind w:left="0" w:right="0" w:firstLine="560"/>
        <w:spacing w:before="450" w:after="450" w:line="312" w:lineRule="auto"/>
      </w:pPr>
      <w:r>
        <w:rPr>
          <w:rFonts w:ascii="宋体" w:hAnsi="宋体" w:eastAsia="宋体" w:cs="宋体"/>
          <w:color w:val="000"/>
          <w:sz w:val="28"/>
          <w:szCs w:val="28"/>
        </w:rPr>
        <w:t xml:space="preserve">　　7.认真贯彻**党委关于意识形态工作的决策配置和指示精神，定期分析意识形态领域的状况，分析思想领域的突出问题，对重大事件、重要情况、重要民意中倾向的征兆性问题，有目的地引导，安排工作，维持意识形态的安全。</w:t>
      </w:r>
    </w:p>
    <w:p>
      <w:pPr>
        <w:ind w:left="0" w:right="0" w:firstLine="560"/>
        <w:spacing w:before="450" w:after="450" w:line="312" w:lineRule="auto"/>
      </w:pPr>
      <w:r>
        <w:rPr>
          <w:rFonts w:ascii="宋体" w:hAnsi="宋体" w:eastAsia="宋体" w:cs="宋体"/>
          <w:color w:val="000"/>
          <w:sz w:val="28"/>
          <w:szCs w:val="28"/>
        </w:rPr>
        <w:t xml:space="preserve">　　8.每年至少研究一次意识形态。及时向上级组织报告意识形态领域的重大情况，提出建设意见。进一步完善学习制度，加强党员领导干部意识形态工作教育培训，定期在党内举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9.切实加强各种意识形态阵地的管理，牢牢把握意识形态领域的领导权和主导权。严格执行各种报告会、研讨会、讲座论坛等活动制度，根据有关规定，加强宗教活动和宗教思想传播的监督管理。</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10.加强组织领导，贯彻中央和上级党委关于意识形态工作的决策部署，研究意识形态领域状况，加强意识形态阵地管理，维护网络意识形态安全，开展思想舆论宣传和责任追究。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我**党支部紧紧围绕**工作整体安排，寻找立足点，发挥意识形态工作思想领导、舆论推进、精神激励的重要作用，扎实开展不忘初心，记住使命主题教育，促进全站各项工作的有效执行。</w:t>
      </w:r>
    </w:p>
    <w:p>
      <w:pPr>
        <w:ind w:left="0" w:right="0" w:firstLine="560"/>
        <w:spacing w:before="450" w:after="450" w:line="312" w:lineRule="auto"/>
      </w:pPr>
      <w:r>
        <w:rPr>
          <w:rFonts w:ascii="宋体" w:hAnsi="宋体" w:eastAsia="宋体" w:cs="宋体"/>
          <w:color w:val="000"/>
          <w:sz w:val="28"/>
          <w:szCs w:val="28"/>
        </w:rPr>
        <w:t xml:space="preserve">　　(1)统一思想，凝聚共识。在整个车站范围内迅速召开会议进行学习配置，充分认识到大家抓住意识形态工作的主体责任，书记是第一责任人，管理领导直接负责，明确了责任内容、工作相关制度、追究责任的情况。教育引导党员干部，特别是党员领导干部不断增强政治意识、大局意识、核心意识、整齐意识，通过持续教育，明确党员干部抓住意识形态工作的基本遵循，加强抓住意识形态工作的责任意识和使命责任，达到统一思想、统一管理的目的。到目前为止，整个车站还没有发现意识形态。</w:t>
      </w:r>
    </w:p>
    <w:p>
      <w:pPr>
        <w:ind w:left="0" w:right="0" w:firstLine="560"/>
        <w:spacing w:before="450" w:after="450" w:line="312" w:lineRule="auto"/>
      </w:pPr>
      <w:r>
        <w:rPr>
          <w:rFonts w:ascii="宋体" w:hAnsi="宋体" w:eastAsia="宋体" w:cs="宋体"/>
          <w:color w:val="000"/>
          <w:sz w:val="28"/>
          <w:szCs w:val="28"/>
        </w:rPr>
        <w:t xml:space="preserve">　　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意识形态工作作为党的极端重要工作，承担着领导社会、凝聚人心、促进发展的重要责任。长期以来，我市国有企业始终保护意识形态高地，多层次探索引领正确舆论指导与企业生产经营发展深度融合的新方法、新路径，为企业改革稳定发展凝聚原动力，主要表现在以下四个方面</w:t>
      </w:r>
    </w:p>
    <w:p>
      <w:pPr>
        <w:ind w:left="0" w:right="0" w:firstLine="560"/>
        <w:spacing w:before="450" w:after="450" w:line="312" w:lineRule="auto"/>
      </w:pPr>
      <w:r>
        <w:rPr>
          <w:rFonts w:ascii="宋体" w:hAnsi="宋体" w:eastAsia="宋体" w:cs="宋体"/>
          <w:color w:val="000"/>
          <w:sz w:val="28"/>
          <w:szCs w:val="28"/>
        </w:rPr>
        <w:t xml:space="preserve">　　&gt;一、承担政治责任，掌握意识形态工作主导权。我们始终记住国企姓国，核心在党，认真执行意识形态工作责任制，国资委党委分别与各出资企业签订意识形态工作目标管理责任书，坚持把意识形态工作作作为党建工作的重要内容。各企业积极将其纳入党委、工作会等会议议议事范畴，定期分析意识形势，细分任务清单，层层传递压力，推动各级党组织旗帜鲜明站在意识形态一线，在重大政治原则和大非问题上消除噪音和杂音，形成共同意识形态工作的强大合作力、强大动力。公司、公司巩固党建基础，工地铺在哪里，党旗插在哪里，支部建在哪里。党建工作和业务工作一起安排，一起安排。集团抓住意识形态工作作为年度党委监督管理的重点内容，将其纳入年末企业审查体系，审查结果与经营业绩实现、干部选拔使用有关，激发干部员工的积极性，切实形成了层层管理、人人参与的良好工作结构。</w:t>
      </w:r>
    </w:p>
    <w:p>
      <w:pPr>
        <w:ind w:left="0" w:right="0" w:firstLine="560"/>
        <w:spacing w:before="450" w:after="450" w:line="312" w:lineRule="auto"/>
      </w:pPr>
      <w:r>
        <w:rPr>
          <w:rFonts w:ascii="宋体" w:hAnsi="宋体" w:eastAsia="宋体" w:cs="宋体"/>
          <w:color w:val="000"/>
          <w:sz w:val="28"/>
          <w:szCs w:val="28"/>
        </w:rPr>
        <w:t xml:space="preserve">　　&gt;二、借理论势头，奏响意识形态工作的主旋律。我们致力于理论政策学习与两学一干专题教育和支部主题党日活动相结合，深入组织总书记系列演讲、十八届六中全会、全国国有企业党建工作会、市第五届党代会等演讲精神，各企业提出学党章、学会演讲、行动、促进发展学习体会馀篇，分主题进行四讲四有学习讨论，使其理论入心。同时，重视员工的故事，以献身、有作为为主题，深入挖掘了扎根基层、默默献身干部员工的先进事迹。去年年底，我们与x电视台、x日报社等主流媒体组织了市国资系统最美国企业家的选拔活动，选拔了x位最美国企业家的招标兵和x位最美国企业家，他们以责任、负责、献身、敬业诠释了最美的真意，其精神鼓舞了全市国资国企战线上奋斗的所有人，演奏了意识形态工作的主旋律。</w:t>
      </w:r>
    </w:p>
    <w:p>
      <w:pPr>
        <w:ind w:left="0" w:right="0" w:firstLine="560"/>
        <w:spacing w:before="450" w:after="450" w:line="312" w:lineRule="auto"/>
      </w:pPr>
      <w:r>
        <w:rPr>
          <w:rFonts w:ascii="宋体" w:hAnsi="宋体" w:eastAsia="宋体" w:cs="宋体"/>
          <w:color w:val="000"/>
          <w:sz w:val="28"/>
          <w:szCs w:val="28"/>
        </w:rPr>
        <w:t xml:space="preserve">　　&gt;三、发出舆论声音，传播意识形态的正能量。在处处都是海量信息和人人都有话筒的时代，面对国有企业改革改革、国有资产保值增值等负面信息的接受，少数员工的政治立场不稳定，不考虑将谬误作为真理传播等。对此，我们一方面敢于管理错误的思想和不恰当的发言，从维持政治安全和思想稳定的角度，履行一岗双责任层次的注意对话，帮助干部员工明确非界限，明确模糊认识，另一方面，综合利用政策宣传栏、企业内部刊物、工作QQ群、党建微信群等媒体，以干部员工喜闻乐见的方式传播中央、省、市在国资国有企业的重大改革方案、企业行业热点敏感问题的解释等顶层设计声音例如，XX公司近年来市场持续萎缩，最困难的时期当月工资不足XX万元。为了扭转经营的衰退，该公司筹集了XX万元修通XX站到XX码头的铁水联运通道，为了扩大运输量，节约人工费，增加营业收入，公司党委呼吁广大员工发扬铁路精神，充分发挥党支部的战斗要塞作用和党员先驱模范作用，春节期间、深夜凌晨、闷热达到XX度时，组织机关党员和干部员工多次深入运输现场紧急运输，无怨无悔地奋斗在第一线。XX年，该专线运输量完成XX万吨，占公司运输总量的XX%的业绩收入XX馀万元，占公司自营收入的XX%。创造了人定胜天的奇迹，形成了强大的正能量气场。</w:t>
      </w:r>
    </w:p>
    <w:p>
      <w:pPr>
        <w:ind w:left="0" w:right="0" w:firstLine="560"/>
        <w:spacing w:before="450" w:after="450" w:line="312" w:lineRule="auto"/>
      </w:pPr>
      <w:r>
        <w:rPr>
          <w:rFonts w:ascii="宋体" w:hAnsi="宋体" w:eastAsia="宋体" w:cs="宋体"/>
          <w:color w:val="000"/>
          <w:sz w:val="28"/>
          <w:szCs w:val="28"/>
        </w:rPr>
        <w:t xml:space="preserve">　　&gt;四、建设文化园区，形成意识形态工作影响力。针对国企经营机制不活跃、激励机制不足、国资监管不完善等问题，积极探索混合所有制改革新模式的新途径。从调查反馈的意见来看，一些基层员工不仅想支持企业为了提高业绩实施工资分配、人才管理等一系列改革，还害怕因为自己的条件、业务技能等原因在改革中被淘汰。鉴于此，我们积极倡竞争、选择优秀、敬业、献身的企业文化。一是在竞争中提高技能水平。原XX公司与XX集团重组联合后，结合当前科研生产情况和未来发展方向，系统评价公司人才结构，提高职场员工业务技能培训XX人数，淘汰XX名不合格员工，彻底解读国有企业员工铁碗神话，在干部员工中创造不进则退、慢进也退的最后淘汰倾向，整体提高业务员工素质的XX公司实践市民专职司机企业文化，每月开展星级司机选拔活动XX集团继续开展三优一满、百佳庭院、网络文明志愿者传播、十佳消费者满意窗口等创作活动，锻炼员工行为和思想，形成以水为本达到社会的经营文化和上善若水情奔万家的服务文化，营造文明的企业氛围公司的红带导游服务班被市总工会授予市五一纸巾女性奖和市工先驱号的荣誉称号的公司通过开展干部员工访问入党介绍人活动，学习先进先辈在水利水电工程的辉煌事迹上奋斗，从爱岗敬业的英模典型中吸收营养，为公司的发展提高贡献力量。</w:t>
      </w:r>
    </w:p>
    <w:p>
      <w:pPr>
        <w:ind w:left="0" w:right="0" w:firstLine="560"/>
        <w:spacing w:before="450" w:after="450" w:line="312" w:lineRule="auto"/>
      </w:pPr>
      <w:r>
        <w:rPr>
          <w:rFonts w:ascii="宋体" w:hAnsi="宋体" w:eastAsia="宋体" w:cs="宋体"/>
          <w:color w:val="000"/>
          <w:sz w:val="28"/>
          <w:szCs w:val="28"/>
        </w:rPr>
        <w:t xml:space="preserve">　　我们在意识形态领域工作，但与形势发展相比，与任务要求相比有一定的差距。会议后，我委员会迅速向全系统传达学习本次会议精神，指导企业实际上为全市意识形态工作，尽责，发挥力量!</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