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202_法院公众演讲稿</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大家好!我发言的题目是《能动司法，触角延伸，为全县经济社会健康和谐发展保驾护航》。今年以来，xx县人民法院紧紧围绕“为大局服务、为人民司法”主题，以创先争优活动为主线，胸怀大局、能动司法，保障民生、促进和谐，在各项工作中甘...</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今年以来，xx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一、抓牢力点，主动作为，围绕推进科学发展创先争优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xx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二、突出重点，倾力护航，围绕保护企业权益创先争优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xx难收回的状况，我院指派一名曾在xx服役十余年，对xx省各市区情况都非常熟悉的干警，专门负责涉xx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xx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三、力克难点，抓实亮点，围绕促进社会和谐创先争优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并对XX年所结的8件信访积案和11件初访案件的当事人全部进行了回访。同时，为防止信访新案发生，加强信访源头治理，明确规定将是否有信访隐患纳入合议庭评议范围，并不断加大诉讼调解和诉前调解力度，采取综合调控手段，努力实现诉讼调解与基层调解的“底部融合”。通过基层调解和诉前调解有机结合，已成功调解案件11件，案外化解纠纷34起。此外，以调解助理员工作为亮点，在推进社会矛盾化解中创先争优。司法实践证明，把矛盾纠纷控制在基层，消灭在萌芽，是推进社会矛盾化解、实现“案结事了”、社会和谐的第一选择。经过大量调研和试点工作，按照赵勇书记综合调控的理念，我们于XX年将调解助理员制度全面推开，在全县506个村每村都选聘一名热爱司法工作、具有较高威望、熟悉社情民意的调解助理员，又从全县重点行业和部门，特聘28名人大代表、政协委员成为特邀调解员，协助法院进行调解工作。这种调解助理员参与司法工作，让老百姓自己当裁判员和调解员的工作模式，使司法以一种看得见、摸得着的形式走近百姓、深入民间、融入生活，实现了司法与民意的和谐互动，取得了较好成效。调解助理员制度的实施，使调解助理员这个由许多“小人物”组成的社会群体，在社会矛盾化解这个大舞台上发挥了巨大作用，逐步成为了基层和谐稳定的守护者。对我们的做法，法院、省、市政法委都给予充分肯定，人民法院报、中国法院网、xx法制报等多家媒体予以宣传报道，并将在7月13日召开的全国综合调控现场会上做经验介绍。</w:t>
      </w:r>
    </w:p>
    <w:p>
      <w:pPr>
        <w:ind w:left="0" w:right="0" w:firstLine="560"/>
        <w:spacing w:before="450" w:after="450" w:line="312" w:lineRule="auto"/>
      </w:pPr>
      <w:r>
        <w:rPr>
          <w:rFonts w:ascii="宋体" w:hAnsi="宋体" w:eastAsia="宋体" w:cs="宋体"/>
          <w:color w:val="000"/>
          <w:sz w:val="28"/>
          <w:szCs w:val="28"/>
        </w:rPr>
        <w:t xml:space="preserve">四、夯实基点，提升素质，围绕加强队伍建设创先争优</w:t>
      </w:r>
    </w:p>
    <w:p>
      <w:pPr>
        <w:ind w:left="0" w:right="0" w:firstLine="560"/>
        <w:spacing w:before="450" w:after="450" w:line="312" w:lineRule="auto"/>
      </w:pPr>
      <w:r>
        <w:rPr>
          <w:rFonts w:ascii="宋体" w:hAnsi="宋体" w:eastAsia="宋体" w:cs="宋体"/>
          <w:color w:val="000"/>
          <w:sz w:val="28"/>
          <w:szCs w:val="28"/>
        </w:rPr>
        <w:t xml:space="preserve">我们结合法院工作实际，提出了开展创先争优活动的五个“自选动作”，着力加强队伍建设。一是加强学习锻炼，努力建设党性部门。结合审判执行工作特点，组织党员干警开展了 “三讲三比”活动，即讲党性、讲信念、讲传统，比工作、比学习、比贡献，牢固树立正确的事业观、工作观、政绩观、名利观。二是增强大局观念，更好地服务科学发展。把服务大局作为审判、执行工作的主战场，作为法院干警创先争优的大舞台，在保障和服务我县经济发展和社会和谐上创先进、争一流，使法院成为我县科学发展的“服务部”、“保障部”。三是转变工作作风，狠抓各项工作任务落实。大力倡导求真务实、真抓实干，雷厉风行、一抓到底的风气，坚决防止抓而不紧、虎头蛇尾现象。要求各业务庭积极深入农村、社区、企业，送法律、审案件、听意见、找问题、寻对策。四是从严要求，切实提高法院工作群众满意度。作为裁判案件、定纷止争的职能部门，要求干警落实创先争优要求，自己坐得端、行得正、管得严，自觉做到讲党性、重品行、作表率，同时自觉把工作置于社会各方面的广泛监督之下。五是加强制度建设，规范管理打造司法精兵。进一步修订完善了规范化管理考核制度，积极构建科学合理的司法业务、司法人事、司法行政管理体系，有效解决“干与不干，干多干少，干好干坏一个样”的问题，使干警的工作业绩及时真实地得到认可，营造创先争优的良好氛围，鼓舞干警士气，激发工作热情。</w:t>
      </w:r>
    </w:p>
    <w:p>
      <w:pPr>
        <w:ind w:left="0" w:right="0" w:firstLine="560"/>
        <w:spacing w:before="450" w:after="450" w:line="312" w:lineRule="auto"/>
      </w:pPr>
      <w:r>
        <w:rPr>
          <w:rFonts w:ascii="宋体" w:hAnsi="宋体" w:eastAsia="宋体" w:cs="宋体"/>
          <w:color w:val="000"/>
          <w:sz w:val="28"/>
          <w:szCs w:val="28"/>
        </w:rPr>
        <w:t xml:space="preserve">如今，我县大跨越、大发展的宏伟蓝图已经绘就，全县人民正在县委、县政府的带领下，承源续流，培根固基，万众同心，共谋大业。但我们也清理地认识到，在发展进步的道路上，可谓希望与困难同在，机遇与挑战并存。为此，我院将以创先争优活动为载体，以法院人的智慧、胆量、毅力和决心，树立新理念，立足跨越赶超舞台，唱好服务保障大戏，为全县经济又好又快发展、社会平安和谐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2025-07-09T15:22:39+08:00</dcterms:created>
  <dcterms:modified xsi:type="dcterms:W3CDTF">2025-07-09T15:22:39+08:00</dcterms:modified>
</cp:coreProperties>
</file>

<file path=docProps/custom.xml><?xml version="1.0" encoding="utf-8"?>
<Properties xmlns="http://schemas.openxmlformats.org/officeDocument/2006/custom-properties" xmlns:vt="http://schemas.openxmlformats.org/officeDocument/2006/docPropsVTypes"/>
</file>