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党员干部脱贫攻坚表态发言材料精选</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让我们以更大的决心、更明确的思路、更精准的举措以及超常规的力度，上下一条心，拧成一股绳，以问题为导向，确保整改到位，全力实现脱贫攻坚目标，让脱贫成效真正获得群众认可、经得起实践和历史检验。如下是给大家整理的党员干部脱贫攻坚表态发言材料精选，...</w:t>
      </w:r>
    </w:p>
    <w:p>
      <w:pPr>
        <w:ind w:left="0" w:right="0" w:firstLine="560"/>
        <w:spacing w:before="450" w:after="450" w:line="312" w:lineRule="auto"/>
      </w:pPr>
      <w:r>
        <w:rPr>
          <w:rFonts w:ascii="宋体" w:hAnsi="宋体" w:eastAsia="宋体" w:cs="宋体"/>
          <w:color w:val="000"/>
          <w:sz w:val="28"/>
          <w:szCs w:val="28"/>
        </w:rPr>
        <w:t xml:space="preserve">让我们以更大的决心、更明确的思路、更精准的举措以及超常规的力度，上下一条心，拧成一股绳，以问题为导向，确保整改到位，全力实现脱贫攻坚目标，让脱贫成效真正获得群众认可、经得起实践和历史检验。如下是给大家整理的党员干部脱贫攻坚表态发言材料精选，希望对大家有所作用。</w:t>
      </w:r>
    </w:p>
    <w:p>
      <w:pPr>
        <w:ind w:left="0" w:right="0" w:firstLine="560"/>
        <w:spacing w:before="450" w:after="450" w:line="312" w:lineRule="auto"/>
      </w:pPr>
      <w:r>
        <w:rPr>
          <w:rFonts w:ascii="宋体" w:hAnsi="宋体" w:eastAsia="宋体" w:cs="宋体"/>
          <w:color w:val="000"/>
          <w:sz w:val="28"/>
          <w:szCs w:val="28"/>
        </w:rPr>
        <w:t xml:space="preserve">&gt; 党员干部脱贫攻坚表态发言材料精选篇【一】</w:t>
      </w:r>
    </w:p>
    <w:p>
      <w:pPr>
        <w:ind w:left="0" w:right="0" w:firstLine="560"/>
        <w:spacing w:before="450" w:after="450" w:line="312" w:lineRule="auto"/>
      </w:pPr>
      <w:r>
        <w:rPr>
          <w:rFonts w:ascii="宋体" w:hAnsi="宋体" w:eastAsia="宋体" w:cs="宋体"/>
          <w:color w:val="000"/>
          <w:sz w:val="28"/>
          <w:szCs w:val="28"/>
        </w:rPr>
        <w:t xml:space="preserve">井冈山要在脱贫攻坚中作示范、带好头。江西井冈山市牢记习近平总书记的嘱托，奋力向贫困宣战。如今，这个革命老区的脱贫摘帽，为全国上下齐心协力打好脱贫攻坚战注入了更大信心。</w:t>
      </w:r>
    </w:p>
    <w:p>
      <w:pPr>
        <w:ind w:left="0" w:right="0" w:firstLine="560"/>
        <w:spacing w:before="450" w:after="450" w:line="312" w:lineRule="auto"/>
      </w:pPr>
      <w:r>
        <w:rPr>
          <w:rFonts w:ascii="宋体" w:hAnsi="宋体" w:eastAsia="宋体" w:cs="宋体"/>
          <w:color w:val="000"/>
          <w:sz w:val="28"/>
          <w:szCs w:val="28"/>
        </w:rPr>
        <w:t xml:space="preserve">在主持中共中央政治局第三十九次集体学习时，习近平总书记强调，农村贫困人口如期脱贫、贫困县全部摘帽、解决区域性整体贫困，是全面建成小康社会的底线任务，是我们作出的庄严承诺。202_年至202_年4年间，每年农村贫困人口减少超过1000万人，累计脱贫5564万人。事实证明，持续向贫困宣战，把反贫困的压力变成持续发展的动力，我们有丰富的经验积累、有足够的经济实力、有强大的制度优势。尽管接下来面对的是贫中之贫、困中之困，每年的脱贫任务依然艰巨，但我们迎难而上的信心和决心坚定不移。</w:t>
      </w:r>
    </w:p>
    <w:p>
      <w:pPr>
        <w:ind w:left="0" w:right="0" w:firstLine="560"/>
        <w:spacing w:before="450" w:after="450" w:line="312" w:lineRule="auto"/>
      </w:pPr>
      <w:r>
        <w:rPr>
          <w:rFonts w:ascii="宋体" w:hAnsi="宋体" w:eastAsia="宋体" w:cs="宋体"/>
          <w:color w:val="000"/>
          <w:sz w:val="28"/>
          <w:szCs w:val="28"/>
        </w:rPr>
        <w:t xml:space="preserve">来之不易的扶贫脱贫成绩，与党中央的高度重视、科学谋划密不可分。在河北德胜村摸摸困难群众的炕暖不暖，在湖南十八洞村告诉老乡自己是人民的勤务员，在江西神山村与农民夫妇算收入支出账习近平总书记每到一个地方考察，最牵挂的人就是贫困群众，最牵挂的事就是脱贫攻坚。健全精准扶贫的工作机制，明确精准扶贫的配套举措，加强贫困地区基础设施建设，各种要素向贫困地区聚集，在党中央坚强领导下，全社会形成了脱贫攻坚强大合力，向贫困宣战的决心正在变成摆脱贫困的现实。</w:t>
      </w:r>
    </w:p>
    <w:p>
      <w:pPr>
        <w:ind w:left="0" w:right="0" w:firstLine="560"/>
        <w:spacing w:before="450" w:after="450" w:line="312" w:lineRule="auto"/>
      </w:pPr>
      <w:r>
        <w:rPr>
          <w:rFonts w:ascii="宋体" w:hAnsi="宋体" w:eastAsia="宋体" w:cs="宋体"/>
          <w:color w:val="000"/>
          <w:sz w:val="28"/>
          <w:szCs w:val="28"/>
        </w:rPr>
        <w:t xml:space="preserve">贫困地区的禀赋条件有所差异，贫困家庭的致贫原因也各不相同，因地制宜精准施策，才是真正的精准扶贫。江西井冈山、河南兰考等传统贫困地区，之所以能够蹄疾步稳地摆脱贫困，不仅仅是把政策、资源等精准地指向了贫困户，更重要是让贫困户在新的产业发展中找到自己的位置。既放眼长远、又量体裁衣，既切实增加投入、又充分发挥贫困群众的主体作用，杜绝干部干、群众看的现象，是坚持精准扶贫、精准脱贫的应有之义。</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到202_年让几千万贫困人口生活好起来，是全面建成小康社会的刚性目标、底线任务，更是不容有失的品质工程、民心工程。当下，对脱贫攻坚的困难和问题不能低估，对存在的矛盾不能回避。要量力而行、真实可靠、保证质量，防止浮肿病要警惕形式主义，不搞数字脱贫虚假脱贫，防止急躁症。扶贫工作务实，脱贫过程扎实，脱贫结果真实，才能让脱贫成效真正获得群众认可、经得起实践和历史检验。</w:t>
      </w:r>
    </w:p>
    <w:p>
      <w:pPr>
        <w:ind w:left="0" w:right="0" w:firstLine="560"/>
        <w:spacing w:before="450" w:after="450" w:line="312" w:lineRule="auto"/>
      </w:pPr>
      <w:r>
        <w:rPr>
          <w:rFonts w:ascii="宋体" w:hAnsi="宋体" w:eastAsia="宋体" w:cs="宋体"/>
          <w:color w:val="000"/>
          <w:sz w:val="28"/>
          <w:szCs w:val="28"/>
        </w:rPr>
        <w:t xml:space="preserve">善为国者，遇民如父母之爱子，兄之爱弟，闻其饥寒为之哀，见其劳苦为之悲。让贫困人口更好地分享经济社会发展成果，不仅是当下的阶段性目标，更是永远在路上的不懈追求。贫困并不可怕，集中力量攻坚克难，更好推进精准扶贫、精准脱贫，我们一定能够打赢脱贫攻坚战，实现全面建成小康社会奋斗目标，一道奔向繁荣富裕的美好明天。</w:t>
      </w:r>
    </w:p>
    <w:p>
      <w:pPr>
        <w:ind w:left="0" w:right="0" w:firstLine="560"/>
        <w:spacing w:before="450" w:after="450" w:line="312" w:lineRule="auto"/>
      </w:pPr>
      <w:r>
        <w:rPr>
          <w:rFonts w:ascii="宋体" w:hAnsi="宋体" w:eastAsia="宋体" w:cs="宋体"/>
          <w:color w:val="000"/>
          <w:sz w:val="28"/>
          <w:szCs w:val="28"/>
        </w:rPr>
        <w:t xml:space="preserve">&gt; 党员干部脱贫攻坚表态发言材料精选篇【二】</w:t>
      </w:r>
    </w:p>
    <w:p>
      <w:pPr>
        <w:ind w:left="0" w:right="0" w:firstLine="560"/>
        <w:spacing w:before="450" w:after="450" w:line="312" w:lineRule="auto"/>
      </w:pPr>
      <w:r>
        <w:rPr>
          <w:rFonts w:ascii="宋体" w:hAnsi="宋体" w:eastAsia="宋体" w:cs="宋体"/>
          <w:color w:val="000"/>
          <w:sz w:val="28"/>
          <w:szCs w:val="28"/>
        </w:rPr>
        <w:t xml:space="preserve">4月6日，全区202_年脱贫攻坚推进大会暨业务培训会在南宁召开。会议强调要深入学习贯彻习近平总书记关于脱贫攻坚工作的重要讲话和对广西精准扶贫工作的重要批示精神，全面贯彻落实全国两会、全国扶贫开发工作会议精神，切实将扶贫工作抓紧抓准抓到位，举全区之力，聚多方智慧，下绣花功夫，做精准文章，坚决打赢全区脱贫攻坚战。自治区党委书记彭清华在会上作重要讲话，自治区主席陈武主持会议，自治区政协主席陈际瓦出席会议。</w:t>
      </w:r>
    </w:p>
    <w:p>
      <w:pPr>
        <w:ind w:left="0" w:right="0" w:firstLine="560"/>
        <w:spacing w:before="450" w:after="450" w:line="312" w:lineRule="auto"/>
      </w:pPr>
      <w:r>
        <w:rPr>
          <w:rFonts w:ascii="宋体" w:hAnsi="宋体" w:eastAsia="宋体" w:cs="宋体"/>
          <w:color w:val="000"/>
          <w:sz w:val="28"/>
          <w:szCs w:val="28"/>
        </w:rPr>
        <w:t xml:space="preserve">会议指出，去年以来，全区上下深入贯彻落实习近平总书记扶贫开发重要战略思想，把脱贫攻坚作为最大的政治责任、最大的民生工程、最大的发展机遇，全面吹响广西攻坚五年、圆梦小康冲锋号，大力推进精准扶贫精准脱贫，去年全区111万贫困人口脱贫，减贫速度25%，均居全国前列;实现943个贫困村、4个贫困县摘帽，十三五脱贫攻坚首战告捷。今年是脱贫攻坚承上启下、深入推进的关键之年，年度脱贫攻坚的主要计划目标是，今年全区贫困人口脱贫计划任务数70万人、奋斗目标数100万人，贫困村脱贫摘帽计划任务数900个、奋斗目标数1100个，贫困县脱贫摘帽计划任务数6个、奋斗目标数8个;确保20XX、202_、202_年的脱贫人口稳定脱贫，已摘帽的贫困村和贫困县巩固脱贫成果，贫困发生率保持在3%以下;确保完成48.4万贫困人口易地扶贫搬迁任务。要充分认识当前脱贫攻坚工作的重要性、紧迫性和艰巨性，深入学习贯彻习近平总书记扶贫开发重要战略思想，坚决贯彻落实中央各项决策部署，主动担当，积极作为，发动群众，依靠群众，狠抓落实，以更大的决心、更明确的思路、更精准的举措抓好这项工作，奋力实现全年脱贫目标任务。</w:t>
      </w:r>
    </w:p>
    <w:p>
      <w:pPr>
        <w:ind w:left="0" w:right="0" w:firstLine="560"/>
        <w:spacing w:before="450" w:after="450" w:line="312" w:lineRule="auto"/>
      </w:pPr>
      <w:r>
        <w:rPr>
          <w:rFonts w:ascii="宋体" w:hAnsi="宋体" w:eastAsia="宋体" w:cs="宋体"/>
          <w:color w:val="000"/>
          <w:sz w:val="28"/>
          <w:szCs w:val="28"/>
        </w:rPr>
        <w:t xml:space="preserve">会议强调，要扭住产业扶贫这个关键。坚持因地制宜，发挥资源优势，培育壮大特色种养业，大力发展农产品加工业，突出抓好乡村旅游、休闲农业、农村电商、长寿养生等新产业新业态，抓好品种品质品牌建设，增强贫困地区的造血功能。要把引进龙头企业、培育壮大新型经营主体、提高农民生产组织化程度摆在突出位置，推动适度规模经营、标准化生产，建立带动贫困户增收脱贫的利益联结机制，让贫困户共享产业发展成果。大力扶持农民专业合作社发展，鼓励合作社将有意愿的贫困户吸纳为社员，提高脱贫攻坚的精准性、实效性和可持续性。加大金融对产业扶贫的支持，加快贫困地区信用体系、担保体系、风险补偿机制建设，切实管好用好扶贫小额信用贷款。</w:t>
      </w:r>
    </w:p>
    <w:p>
      <w:pPr>
        <w:ind w:left="0" w:right="0" w:firstLine="560"/>
        <w:spacing w:before="450" w:after="450" w:line="312" w:lineRule="auto"/>
      </w:pPr>
      <w:r>
        <w:rPr>
          <w:rFonts w:ascii="宋体" w:hAnsi="宋体" w:eastAsia="宋体" w:cs="宋体"/>
          <w:color w:val="000"/>
          <w:sz w:val="28"/>
          <w:szCs w:val="28"/>
        </w:rPr>
        <w:t xml:space="preserve">会议强调，要攻克易地扶贫搬迁这个难点。科学合理制定年度计划，做到搬迁与脱贫同步规划、同步实施、同步推进。优化项目审批程序，完善项目推进机制，合理控制建设规模和成本，严格质量管理，加强对安置点建设规划和住宅户型设计的指导。加强搬迁贫困户后续产业扶持和就业工作，通过园区现有企业吸纳、引进企业帮扶、劳务输出带动、支持返乡创业等方式，为贫困人口提供就业岗位，确保贫困户搬得出、稳得住，逐步能致富。</w:t>
      </w:r>
    </w:p>
    <w:p>
      <w:pPr>
        <w:ind w:left="0" w:right="0" w:firstLine="560"/>
        <w:spacing w:before="450" w:after="450" w:line="312" w:lineRule="auto"/>
      </w:pPr>
      <w:r>
        <w:rPr>
          <w:rFonts w:ascii="宋体" w:hAnsi="宋体" w:eastAsia="宋体" w:cs="宋体"/>
          <w:color w:val="000"/>
          <w:sz w:val="28"/>
          <w:szCs w:val="28"/>
        </w:rPr>
        <w:t xml:space="preserve">会议指出，要多渠道促进就业创业。因人因需提供就业服务，高度重视贫困劳动力就地就近就业工作，做好精准调查、精准对接，扎实抓好贫困户转移就业，提高劳务输出组织化程度。加大培训资金整合力度，加强部门协作，开展订单培训、定向就业，深入推进雨露计划，深化结对帮扶贫困家庭两后生职业培训专项计划，提高培训的针对性。支持各类返乡人员创业创新，进一步扶持农民工创业园建设，带动贫困劳动力就业。</w:t>
      </w:r>
    </w:p>
    <w:p>
      <w:pPr>
        <w:ind w:left="0" w:right="0" w:firstLine="560"/>
        <w:spacing w:before="450" w:after="450" w:line="312" w:lineRule="auto"/>
      </w:pPr>
      <w:r>
        <w:rPr>
          <w:rFonts w:ascii="宋体" w:hAnsi="宋体" w:eastAsia="宋体" w:cs="宋体"/>
          <w:color w:val="000"/>
          <w:sz w:val="28"/>
          <w:szCs w:val="28"/>
        </w:rPr>
        <w:t xml:space="preserve">会议强调，要夯实脱贫攻坚基础。进一步改善贫困地区交通、电力、供水等条件，加大贫困户危房改造力度，大力推进教育扶贫、健康扶贫，加强特困人员救助供养。下功夫建立和发展贫困村集体经济，抓紧在5000个贫困村组建村民合作社，建章立制、规范管理、理顺关系、健康发展。加强对低保对象和建档立卡贫困人口的动态管理，提高低保标准和覆盖面，确保应保尽保。要从有利于增强贫困户造血功能、有利于促进贫困人口长期稳定脱贫出发，更好发挥低保的脱贫兜底作用。</w:t>
      </w:r>
    </w:p>
    <w:p>
      <w:pPr>
        <w:ind w:left="0" w:right="0" w:firstLine="560"/>
        <w:spacing w:before="450" w:after="450" w:line="312" w:lineRule="auto"/>
      </w:pPr>
      <w:r>
        <w:rPr>
          <w:rFonts w:ascii="宋体" w:hAnsi="宋体" w:eastAsia="宋体" w:cs="宋体"/>
          <w:color w:val="000"/>
          <w:sz w:val="28"/>
          <w:szCs w:val="28"/>
        </w:rPr>
        <w:t xml:space="preserve">会议要求，打赢脱贫攻坚战，必须始终突出精准，继续完善挂图作战、清单管理、滚动集成、精准摘帽、带奔小康的精准管理模式，进一步加强精准识别、动态管理，精准施策，提高扶贫措施的有效性。必须坚持严字当头，严督查、严核验、严考核、严管理、严退出，确保脱贫成效经得起历史检验。必须把实的要求始终贯穿脱贫攻坚工作全过程，责任要实、落实政策要实、作风要实。必须凝聚各方面力量共同攻坚，激发贫困群众内生动力，提升基层组织保障能力，广泛调动社会各界力量，齐心协力推动脱贫攻坚。</w:t>
      </w:r>
    </w:p>
    <w:p>
      <w:pPr>
        <w:ind w:left="0" w:right="0" w:firstLine="560"/>
        <w:spacing w:before="450" w:after="450" w:line="312" w:lineRule="auto"/>
      </w:pPr>
      <w:r>
        <w:rPr>
          <w:rFonts w:ascii="宋体" w:hAnsi="宋体" w:eastAsia="宋体" w:cs="宋体"/>
          <w:color w:val="000"/>
          <w:sz w:val="28"/>
          <w:szCs w:val="28"/>
        </w:rPr>
        <w:t xml:space="preserve">自治区党委副书记侯建国宣读了关于表扬全区202_年脱贫摘帽有关单位的通报。会议为202_年脱贫摘帽的邕宁区、龙圩区、陆川县、合山市4个县(市、区)授牌颁奖。龙州县、右江区、上思县、蒙山县、八步区、南丹县等6个今年预脱贫摘帽县(区)向自治区党委、政府递交了《脱贫摘帽承诺书》。会上，陆川县、龙州县代表分别作经验交流和表态发言。陆川县获3000万元扶贫奖励。</w:t>
      </w:r>
    </w:p>
    <w:p>
      <w:pPr>
        <w:ind w:left="0" w:right="0" w:firstLine="560"/>
        <w:spacing w:before="450" w:after="450" w:line="312" w:lineRule="auto"/>
      </w:pPr>
      <w:r>
        <w:rPr>
          <w:rFonts w:ascii="宋体" w:hAnsi="宋体" w:eastAsia="宋体" w:cs="宋体"/>
          <w:color w:val="000"/>
          <w:sz w:val="28"/>
          <w:szCs w:val="28"/>
        </w:rPr>
        <w:t xml:space="preserve">当天，以电视电话会议形式召开了脱贫攻坚业务培训会，自治区人大常委会副主任李克主持。自治区党委组织部、扶贫办、财政厅、农业厅、发改委、人社厅分别就做好贫困村党组织第一书记和工作队员管理、202_年精准脱贫摘帽标准及认定程序、财政扶贫资金使用管理、易地扶贫搬迁、就业扶贫等进行了政策解读和专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2025-06-17T15:03:01+08:00</dcterms:created>
  <dcterms:modified xsi:type="dcterms:W3CDTF">2025-06-17T15:03:01+08:00</dcterms:modified>
</cp:coreProperties>
</file>

<file path=docProps/custom.xml><?xml version="1.0" encoding="utf-8"?>
<Properties xmlns="http://schemas.openxmlformats.org/officeDocument/2006/custom-properties" xmlns:vt="http://schemas.openxmlformats.org/officeDocument/2006/docPropsVTypes"/>
</file>