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端午节演讲稿主题5篇范文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节日中一个十分盛行的隆重节日，无论在中国南方还是北方，都有过端午节的习惯。端午节的演讲稿很多人都有接触过了吧。你是否在找正准备撰写“端午节演讲稿主题”，下面小编收集了相关的素材，供大家写文参考！1端午节演讲稿主题老师们、同学...</w:t>
      </w:r>
    </w:p>
    <w:p>
      <w:pPr>
        <w:ind w:left="0" w:right="0" w:firstLine="560"/>
        <w:spacing w:before="450" w:after="450" w:line="312" w:lineRule="auto"/>
      </w:pPr>
      <w:r>
        <w:rPr>
          <w:rFonts w:ascii="宋体" w:hAnsi="宋体" w:eastAsia="宋体" w:cs="宋体"/>
          <w:color w:val="000"/>
          <w:sz w:val="28"/>
          <w:szCs w:val="28"/>
        </w:rPr>
        <w:t xml:space="preserve">端午节是中国传统节日中一个十分盛行的隆重节日，无论在中国南方还是北方，都有过端午节的习惯。端午节的演讲稿很多人都有接触过了吧。你是否在找正准备撰写“端午节演讲稿主题”，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1端午节演讲稿主题</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2端午节演讲稿主题</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3端午节演讲稿主题</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4端午节演讲稿主题</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5端午节演讲稿主题</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2025-07-08T16:30:34+08:00</dcterms:created>
  <dcterms:modified xsi:type="dcterms:W3CDTF">2025-07-08T16:30:34+08:00</dcterms:modified>
</cp:coreProperties>
</file>

<file path=docProps/custom.xml><?xml version="1.0" encoding="utf-8"?>
<Properties xmlns="http://schemas.openxmlformats.org/officeDocument/2006/custom-properties" xmlns:vt="http://schemas.openxmlformats.org/officeDocument/2006/docPropsVTypes"/>
</file>