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202_学习民族工作会议精神研讨发言材料(通用19篇)</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以下是为大家整理的关于20_学习民族工作会议精神研讨发言材料的文章19篇 ,欢迎品鉴！20_学习民族工作会议精神研讨发言材料篇1　　学习中央经济工作...</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以下是为大家整理的关于20_学习民族工作会议精神研讨发言材料的文章19篇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是逐步提高自己的基本面分析水平，而中央经济作为会议文件是中国最大的基本面。下面从几个方面来谈谈自己的经历。1.加快城市化进程1958年，我国实行城镇户口和农村户口。农村户口将中国80%的人口固定在农村，其余固定在城镇，即城镇户口。两个户口的国民待遇是不同的。到目前为止，差距越来越大，已经成为社会经济进一步发展的主要障碍。这次将放松城市户口限制，给进城的农民城市户口，如果他们愿意的话。这一措施可以说是建国以来的重大调整，影响巨大而深远。1979年开始的经济改革给中国带来了翻天覆地的变化，但没有人敢触及户口制度。这一次，国家决心改革户口制度，这将开始中国新一轮的变革。</w:t>
      </w:r>
    </w:p>
    <w:p>
      <w:pPr>
        <w:ind w:left="0" w:right="0" w:firstLine="560"/>
        <w:spacing w:before="450" w:after="450" w:line="312" w:lineRule="auto"/>
      </w:pPr>
      <w:r>
        <w:rPr>
          <w:rFonts w:ascii="宋体" w:hAnsi="宋体" w:eastAsia="宋体" w:cs="宋体"/>
          <w:color w:val="000"/>
          <w:sz w:val="28"/>
          <w:szCs w:val="28"/>
        </w:rPr>
        <w:t xml:space="preserve">　　这种变化对我目前做农产品期货的人有什么影响？</w:t>
      </w:r>
    </w:p>
    <w:p>
      <w:pPr>
        <w:ind w:left="0" w:right="0" w:firstLine="560"/>
        <w:spacing w:before="450" w:after="450" w:line="312" w:lineRule="auto"/>
      </w:pPr>
      <w:r>
        <w:rPr>
          <w:rFonts w:ascii="宋体" w:hAnsi="宋体" w:eastAsia="宋体" w:cs="宋体"/>
          <w:color w:val="000"/>
          <w:sz w:val="28"/>
          <w:szCs w:val="28"/>
        </w:rPr>
        <w:t xml:space="preserve">　　大量农村人口在城镇定居，受到城镇人口同等待遇，将使他们完全脱离土地。未来种粮人口会逐渐减少，而消费粮食的人口会逐渐增加，粮食价格会逐年上涨。而且这种价格的上涨是不可逆转的，因为随着城市化进程，农村耕地面积会不断缩小。二、房地产政策。</w:t>
      </w:r>
    </w:p>
    <w:p>
      <w:pPr>
        <w:ind w:left="0" w:right="0" w:firstLine="560"/>
        <w:spacing w:before="450" w:after="450" w:line="312" w:lineRule="auto"/>
      </w:pPr>
      <w:r>
        <w:rPr>
          <w:rFonts w:ascii="宋体" w:hAnsi="宋体" w:eastAsia="宋体" w:cs="宋体"/>
          <w:color w:val="000"/>
          <w:sz w:val="28"/>
          <w:szCs w:val="28"/>
        </w:rPr>
        <w:t xml:space="preserve">　　现在房地产政策不会有很大变化，也是现在。假如金融危机使我国意识到问题的严重性，那么迪拜事件就会给我国敲响警钟。国际经济的恢复不是一年两年，国内经济已经到了转型期。在此期间，如果出现迪拜问题，后果不堪设想。温总理说，房地产作为国民经济的支柱产业，不适合中国国情，因为中国人多地少。总理的公开讲话表明，国家的房地产政策已经转向。这次中央经济工作会议可以说拉开了调整结构和经济转型的序幕。未来经济发展的主流是低碳经济和绿色能源，这关系到中国经济的可持续发展。房地产问题，主要是国家把它作为支柱产业来解决，地方利益涉及其中，所以很多问题不清楚。如今，中国的经济趋势已经转向。未来，谁将在新经济的发展中做得好？</w:t>
      </w:r>
    </w:p>
    <w:p>
      <w:pPr>
        <w:ind w:left="0" w:right="0" w:firstLine="560"/>
        <w:spacing w:before="450" w:after="450" w:line="312" w:lineRule="auto"/>
      </w:pPr>
      <w:r>
        <w:rPr>
          <w:rFonts w:ascii="宋体" w:hAnsi="宋体" w:eastAsia="宋体" w:cs="宋体"/>
          <w:color w:val="000"/>
          <w:sz w:val="28"/>
          <w:szCs w:val="28"/>
        </w:rPr>
        <w:t xml:space="preserve">　　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20_学习民族工作会议精神研讨发言材料篇2</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20_学习民族工作会议精神研讨发言材料篇3</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紧密结合改革发展实际，在学懂弄通做实上下功夫，既整体把握、全面系统，又重点突出、抓住关键，切实发挥党管方向的领导作用。要把握好党建政治属性。坚持以上率下，牢固树立“四个意识”，把加强和维护党中央集中统一领导的政治责任作为政治建设的重要内容，切实把政治建设抓在经常、融入日常。加强党内政治文化建设，以红色文化涵养党性，构建党员干部的道德生命和政治品格。深入开展“不忘建企初心、牢记发展使命”教育活动，采取领导干部培训班、学习分享座谈会、企业发展成就展览、参观老矿、新区等多种方式，确保教育活动有计划、有载体、有特色、有效果，促使党员干部把精神旗帜举起来，以良好的状态投身改革发展。要突出思想引领。</w:t>
      </w:r>
    </w:p>
    <w:p>
      <w:pPr>
        <w:ind w:left="0" w:right="0" w:firstLine="560"/>
        <w:spacing w:before="450" w:after="450" w:line="312" w:lineRule="auto"/>
      </w:pPr>
      <w:r>
        <w:rPr>
          <w:rFonts w:ascii="宋体" w:hAnsi="宋体" w:eastAsia="宋体" w:cs="宋体"/>
          <w:color w:val="000"/>
          <w:sz w:val="28"/>
          <w:szCs w:val="28"/>
        </w:rPr>
        <w:t xml:space="preserve">　　一方面要加强思想武装，构建理论学习“三大平台”。建立“政策理论平台”，以月度视频会议和党务政工例会为载体，讲述月度党建大事，解读热点问题，传达重要精神，安排重要党建工作;建立“巡回宣讲平台”，以“两学一做”学习教育为载体，组建各级形势任务宣讲团，根据形势变化及时提供针对性宣讲;打造“基层学xxx台”，以基层党支部组织生活为载体，选树普通党员当宣讲员，推动上级精神传达和企业各项决策部署进队组、进车间、进小区。另一方面要充分发挥“五位一体”大宣传格局作用，围绕安全、经营、党建、环保、法治等重点工作，紧扣契约化管理、混合所有制改革、“三供一业”分离办社会等重点内容，集中组织宣传报道，扩大宣传范围，突显宣传成效，形成良好的政治舆论氛围。要突出改革发展的政治引领。各级党组织要把提高发展质量和效益作为主攻方向，充分发挥“全面契约化管理”的牵引作用，以此撬动各领域改革，不断提高改革的系统性、整体性、协同性。要把项目推进作为抓好党建的硬指标、硬任务，用好巡察“利器”，严格落实项目推进时间表、路线图、责任书，到点验收，严格考核，切实打通改革落地“最后一公里”。</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20_学习民族工作会议精神研讨发言材料篇4</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　　&gt;二、党的民族工作创新发展，要把握好四个关系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　&gt;　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_年5月，在第二次工作座谈会上，习近平总书记提出“中华民族共同体意识”重大论断。20_年10月，党的十九大将“铸牢中华民族共同体意识”写入党章。在20_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20_学习民族工作会议精神研讨发言材料篇5</w:t>
      </w:r>
    </w:p>
    <w:p>
      <w:pPr>
        <w:ind w:left="0" w:right="0" w:firstLine="560"/>
        <w:spacing w:before="450" w:after="450" w:line="312" w:lineRule="auto"/>
      </w:pPr>
      <w:r>
        <w:rPr>
          <w:rFonts w:ascii="宋体" w:hAnsi="宋体" w:eastAsia="宋体" w:cs="宋体"/>
          <w:color w:val="000"/>
          <w:sz w:val="28"/>
          <w:szCs w:val="28"/>
        </w:rPr>
        <w:t xml:space="preserve">　　近年来，新疆富蕴县坚持基层党建与民族团结协同发展，积极引导各族群众不断增强“共同团结进步、共同繁荣发展”的思想观念，开创民族团结工作新局面。</w:t>
      </w:r>
    </w:p>
    <w:p>
      <w:pPr>
        <w:ind w:left="0" w:right="0" w:firstLine="560"/>
        <w:spacing w:before="450" w:after="450" w:line="312" w:lineRule="auto"/>
      </w:pPr>
      <w:r>
        <w:rPr>
          <w:rFonts w:ascii="宋体" w:hAnsi="宋体" w:eastAsia="宋体" w:cs="宋体"/>
          <w:color w:val="000"/>
          <w:sz w:val="28"/>
          <w:szCs w:val="28"/>
        </w:rPr>
        <w:t xml:space="preserve">　　强意识重示范，树牢“风向标”。将铸牢中华民族共同体意识教育列为各部门（单位）、乡（镇）、工作队、村“两委”教育培训的必修课，围绕学习贯彻习近平总书记关于民族工作重要论述和党的民族理论政策、新疆“四史”及民族团结相关政策法规等内容，采取举办读书班、集中讲座、专题研讨等形式，开展“铸牢中华民族共同体意识”专题培训85期，教育引导各族领导干部积极维护民族团结。结合“访惠聚”七项重点任务，组织工作队挖掘258个本村群众身边的民族团结小故事，建立113支“民族团结我来说”宣讲小分队，依托村级党群服务中心、新时代文明实践站、百姓大舞台等文化阵地，以小板凳、小段子、小专题、小讲坛、小故事“五小”宣教法为载体，用群众熟悉、乐于接受的“土”语言开展宣传教育138场次，引导各族群众讲民族团结的情、说民族团结的话、做民族团结的事。</w:t>
      </w:r>
    </w:p>
    <w:p>
      <w:pPr>
        <w:ind w:left="0" w:right="0" w:firstLine="560"/>
        <w:spacing w:before="450" w:after="450" w:line="312" w:lineRule="auto"/>
      </w:pPr>
      <w:r>
        <w:rPr>
          <w:rFonts w:ascii="宋体" w:hAnsi="宋体" w:eastAsia="宋体" w:cs="宋体"/>
          <w:color w:val="000"/>
          <w:sz w:val="28"/>
          <w:szCs w:val="28"/>
        </w:rPr>
        <w:t xml:space="preserve">　　抓文化促融合，绘制“同心圆”。充分利用纳吾热孜节、古尔邦节等少数民族节日契机，挖掘哈萨克族文化资源，通过举办赛马会、民族风情旅游节、阿肯弹唱会、民族刺绣推介会等少数民族文化活动，并发挥县融媒体中心主流媒体作用，把镜头对准少数民族群众，加大对外宣传、推荐和展示少数民族文化的力度。依托“党建+旅游”发展定位，以哈萨克族特色餐饮为重点，积极发展民族特色的乡村旅游，开发民族舞蹈、酒水、奶制品、民族手工艺品加工等产业，打造“丝路姑娘”奶制品合作社、“喀山牧歌”肉制品加工厂等特色品牌，辐射带动720余名种养殖大户、致富带头人、能工巧匠领办创办黑加仑种植、特色杂粮种植、肉奶制品加工、民族手工艺品制作等12类专业合作社，带动村庄产业与少数民族文化融合发展。</w:t>
      </w:r>
    </w:p>
    <w:p>
      <w:pPr>
        <w:ind w:left="0" w:right="0" w:firstLine="560"/>
        <w:spacing w:before="450" w:after="450" w:line="312" w:lineRule="auto"/>
      </w:pPr>
      <w:r>
        <w:rPr>
          <w:rFonts w:ascii="宋体" w:hAnsi="宋体" w:eastAsia="宋体" w:cs="宋体"/>
          <w:color w:val="000"/>
          <w:sz w:val="28"/>
          <w:szCs w:val="28"/>
        </w:rPr>
        <w:t xml:space="preserve">　　访民情惠民生，架起“连心桥”。结合党史学习教育“我为群众办实事”实践活动，通过项目申请、技术指导、教育培训、信息咨询等措施，帮助创办乔山劳务服务公司、萨尔托海村“两园”、克孜勒加尔村万亩葵花产业等“造血”型项目，发展壮大集体经济，提高农牧民群众收入。组织入党积极分子、致富能手、巾帼力量等285名志愿者，成立爱心救助、科普宣传、法律援助等10类“民族团结我先行”志愿服务队，按照每人结对帮扶2-3户少数民族困难群众，逐户上门了解群众的生产、生活状况，通过分类整理，建立民情台账，以开展办一件实事、开展一次调研、进行一次走访慰问、组织一次志愿服务“四个一”活动为载体，积极为少数民族流动人口、弱势群体提供“零距离”亲情化、个性化服务，帮助确立发展庭院经济、民族刺绣等568条增收措施，真正使民族团结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20_学习民族工作会议精神研讨发言材料篇6</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总书记出席会议并发表重要讲话。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20_学习民族工作会议精神研讨发言材料篇7</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20_学习民族工作会议精神研讨发言材料篇8</w:t>
      </w:r>
    </w:p>
    <w:p>
      <w:pPr>
        <w:ind w:left="0" w:right="0" w:firstLine="560"/>
        <w:spacing w:before="450" w:after="450" w:line="312" w:lineRule="auto"/>
      </w:pPr>
      <w:r>
        <w:rPr>
          <w:rFonts w:ascii="宋体" w:hAnsi="宋体" w:eastAsia="宋体" w:cs="宋体"/>
          <w:color w:val="000"/>
          <w:sz w:val="28"/>
          <w:szCs w:val="28"/>
        </w:rPr>
        <w:t xml:space="preserve">　　在我通读研读习近平在全国民族团结进步表彰大会上的讲话相关内容的学习，再一次接受到了理想教育和思想洗礼，作为一名国家公职人员，更加体会到自身肩上的责任，现结合所学所思、工作职责，谈几点认识体会。</w:t>
      </w:r>
    </w:p>
    <w:p>
      <w:pPr>
        <w:ind w:left="0" w:right="0" w:firstLine="560"/>
        <w:spacing w:before="450" w:after="450" w:line="312" w:lineRule="auto"/>
      </w:pPr>
      <w:r>
        <w:rPr>
          <w:rFonts w:ascii="宋体" w:hAnsi="宋体" w:eastAsia="宋体" w:cs="宋体"/>
          <w:color w:val="000"/>
          <w:sz w:val="28"/>
          <w:szCs w:val="28"/>
        </w:rPr>
        <w:t xml:space="preserve">　　第一、中华民族是五十六个民族团结的大家庭。几千年来，中华民族始终追求团结统一，形成了你中有我，我中有你，谁也离不开谁的多元一体格局。要实现中华民族伟大复兴的中国梦，必须依靠56个民族的团结和力量，因此，各民族要牢牢把握“共同团结奋斗、共同繁荣发展”的主题，在党的民族政策光辉照耀下，我们都为自己作为中华民族的一名儿女而感到自豪，70年国庆庆典的壮观场面让每一个中国人感到自豪难以忘怀，民族地区处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　　第二，民族团结进步事业蓬勃发展，各民族大团结日益巩固。自古以来，中国就是个多民族的国家，不同的民族之间有着不同的发展状况和实际问题，习近平总书记指出，要全面贯彻党的民族政策，坚持和完善民族区域自治制度，不继增强各族人民对伟大祖国的认同，对中华民族的认同，对中华文化的认同，对中国特色社会主义道路的认同，更好地维护民族团结，社会稳定，国家统一。这一重要论述是习近平新时代中国特色社会主义思想的重要组成部分，是做好民族工作的根本遵循。</w:t>
      </w:r>
    </w:p>
    <w:p>
      <w:pPr>
        <w:ind w:left="0" w:right="0" w:firstLine="560"/>
        <w:spacing w:before="450" w:after="450" w:line="312" w:lineRule="auto"/>
      </w:pPr>
      <w:r>
        <w:rPr>
          <w:rFonts w:ascii="宋体" w:hAnsi="宋体" w:eastAsia="宋体" w:cs="宋体"/>
          <w:color w:val="000"/>
          <w:sz w:val="28"/>
          <w:szCs w:val="28"/>
        </w:rPr>
        <w:t xml:space="preserve">　　第三、全面建成小康社会，一个民族也不能少，这是习近平总书记对全世界的庄严承诺，也是对各个民族的郑重承诺。各族人民对美好生活的向往是我们党的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20_学习民族工作会议精神研讨发言材料篇9</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20_学习民族工作会议精神研讨发言材料篇10</w:t>
      </w:r>
    </w:p>
    <w:p>
      <w:pPr>
        <w:ind w:left="0" w:right="0" w:firstLine="560"/>
        <w:spacing w:before="450" w:after="450" w:line="312" w:lineRule="auto"/>
      </w:pPr>
      <w:r>
        <w:rPr>
          <w:rFonts w:ascii="宋体" w:hAnsi="宋体" w:eastAsia="宋体" w:cs="宋体"/>
          <w:color w:val="000"/>
          <w:sz w:val="28"/>
          <w:szCs w:val="28"/>
        </w:rPr>
        <w:t xml:space="preserve">　　我是自治区财政厅一名退休干部，认真学习了中央民族工作会议精神，心情十分激动，感悟很多。</w:t>
      </w:r>
    </w:p>
    <w:p>
      <w:pPr>
        <w:ind w:left="0" w:right="0" w:firstLine="560"/>
        <w:spacing w:before="450" w:after="450" w:line="312" w:lineRule="auto"/>
      </w:pPr>
      <w:r>
        <w:rPr>
          <w:rFonts w:ascii="宋体" w:hAnsi="宋体" w:eastAsia="宋体" w:cs="宋体"/>
          <w:color w:val="000"/>
          <w:sz w:val="28"/>
          <w:szCs w:val="28"/>
        </w:rPr>
        <w:t xml:space="preserve">　　建党百年之际，鉴往而知来，继往而开来，中央民族工作会议再次召开，正当其时。民族工作，关乎大局。牵动着各族人民的心，触动着我的心，这是一个契合各族人民心愿、有着重大意义和长远的历史意义的重要会议。习近平总书记系统阐述了我们党关于加强和改进民族工作的重要思想。总结以往，结合中国实际，指明今后民族工作方向和重要性，提出了十二条必须，总书记强调，要引导各民族始终把中华民族利益放在首位，本民族意识要服从和服务于中华民族共同体意识，同时要在实现好中华民族共同体整体利益进程中实现好各民族具体利益。我作为一名财政战线的退休干部，亲眼目睹我们伟大祖国繁荣昌盛，亲身经历新疆经济迅猛发展，各族人民生活水平不断提高，形成了今天与昔日不可比的团结和谐稳定的大好局面，享受了改革发展带来前所未有成果，实现了脱贫致富的目标，感受着不断提升的美好生活的获得感、幸福感、安全感。总之，历史事实一再证明，只有中国共产党才能实现中华民族的大团结，只有中国特色社会主义才能凝聚各民族、发展各民族、繁荣各民族。我们新疆各族人民信心百增，我们这些退休干部、老党员更要坚定不移的维护党中央权威，按照总书记强调的，要赋予所有改革发展以彰显中华民族共同体意识的意义，以维护统一、反对分裂的意义，以改善民生、凝聚人心的意义，促进各民族交往交流交融，坚信在中国解决民族问题、做好民族工作，始终离不开中国共产党这一块“坚硬的钢铁”。我们要百倍珍惜今天安逸的幸福生活，坚决防范民族领域重大风险隐患。坚决同一切不利于团结的事和人做斗争。牢固树立休戚与共、荣辱与共、生死与共、命运与共的共同体理念。紧跟中国共产党，感恩伟大祖国。</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20_学习民族工作会议精神研讨发言材料篇11</w:t>
      </w:r>
    </w:p>
    <w:p>
      <w:pPr>
        <w:ind w:left="0" w:right="0" w:firstLine="560"/>
        <w:spacing w:before="450" w:after="450" w:line="312" w:lineRule="auto"/>
      </w:pPr>
      <w:r>
        <w:rPr>
          <w:rFonts w:ascii="宋体" w:hAnsi="宋体" w:eastAsia="宋体" w:cs="宋体"/>
          <w:color w:val="000"/>
          <w:sz w:val="28"/>
          <w:szCs w:val="28"/>
        </w:rPr>
        <w:t xml:space="preserve">　　习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20_学习民族工作会议精神研讨发言材料篇12</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铸牢中华民族共同体意识、做好民族工作的重要论述，不断反思工作中存在的差距和不足，认真思考加强和改进民族工作、铸牢中华民族共同体意识的思路和举措。在此，结合思想和工作实际，谈谈自己的体会和感悟。</w:t>
      </w:r>
    </w:p>
    <w:p>
      <w:pPr>
        <w:ind w:left="0" w:right="0" w:firstLine="560"/>
        <w:spacing w:before="450" w:after="450" w:line="312" w:lineRule="auto"/>
      </w:pPr>
      <w:r>
        <w:rPr>
          <w:rFonts w:ascii="宋体" w:hAnsi="宋体" w:eastAsia="宋体" w:cs="宋体"/>
          <w:color w:val="000"/>
          <w:sz w:val="28"/>
          <w:szCs w:val="28"/>
        </w:rPr>
        <w:t xml:space="preserve">　　&gt;一、持续深入学习习近平总书记重要论述重要指示精神，进一步统一思想、提高认识</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习近平总书记多次发表重要讲话、作出重要指示，党中央就民族工作作出一系列重大决策部署，要坚持学深悟透习近平总书记关于民族工作的重要论述重要指示精神，作为长期、重要政治任务，深刻领会其精神实质、丰富内涵和实践要求，完整理解新形势下党的民族政策，准确把握民族关系、看待民族问题，并转化为推动工作的强大动力。要把学习贯彻习近平总书记关于民族工作的重要论述，同学习贯彻习近平新时代中国特色社会主义思想，同学习贯彻习近平总书记对内蒙古工作重要讲话重要指示批示精神紧密结合起来，始终在思想上政治上行动上同以习近平同志为核心的党中央保持高度一致，全面正确贯彻党的民族政策，促进各民族像石榴籽一样紧紧拥抱在一起，以实际行动和工作实效践行“两个维护”&gt;。</w:t>
      </w:r>
    </w:p>
    <w:p>
      <w:pPr>
        <w:ind w:left="0" w:right="0" w:firstLine="560"/>
        <w:spacing w:before="450" w:after="450" w:line="312" w:lineRule="auto"/>
      </w:pPr>
      <w:r>
        <w:rPr>
          <w:rFonts w:ascii="宋体" w:hAnsi="宋体" w:eastAsia="宋体" w:cs="宋体"/>
          <w:color w:val="000"/>
          <w:sz w:val="28"/>
          <w:szCs w:val="28"/>
        </w:rPr>
        <w:t xml:space="preserve">&gt;　　二、坚决贯彻落实党中央和自治区党委决策部署，切实铸牢中华民族共同体意识</w:t>
      </w:r>
    </w:p>
    <w:p>
      <w:pPr>
        <w:ind w:left="0" w:right="0" w:firstLine="560"/>
        <w:spacing w:before="450" w:after="450" w:line="312" w:lineRule="auto"/>
      </w:pPr>
      <w:r>
        <w:rPr>
          <w:rFonts w:ascii="宋体" w:hAnsi="宋体" w:eastAsia="宋体" w:cs="宋体"/>
          <w:color w:val="000"/>
          <w:sz w:val="28"/>
          <w:szCs w:val="28"/>
        </w:rPr>
        <w:t xml:space="preserve">　　内蒙古自治区是中国共产党建立的第一个省级自治区、模范自治区，所有工作始终聚焦铸牢中华民族共同体意识，始终把民族团结进步事业作为基础性事业抓紧抓好。阿拉善盟紧紧围绕铸牢中华民族共同体意识这一主线，大力推动各民族共同团结奋斗、共同繁荣发展，有力地巩固了民族团结的优良传统和社会稳定、边疆安宁的良好局面。要始终坚持中国共产党对民族工作的政治领导、思想领导和组织领导，充分发挥统计工作的职能职责，不断引导各族干部群众树立正确的祖国观、民族观、文化观、历史观、宗教观，把各族干部群众的思想和行动统一到党中央决策部署上来。要认真落实盟委关于加强民族工作的相关决策部署，把全面加强国家通用语言文字教育作为关键性、基础性工作来抓，持续推行国家统编教材和国家通用语言文字的宣传引导力度，认真细致做好政策阐释解读工作，全力营造理解支持使用国家统编教材的浓厚氛围。要把铸牢中华民族共同体意识作为统计系统民族工作的主线，加强党的民族政策学习和民族团结教育，完善促进各民族交往交流融合的思路举措，让中华民族共同体意识在各族干部群众心中牢牢扎根，推动全盟各族干部群众携手“建设亮丽内蒙古，共圆伟大中国梦”。</w:t>
      </w:r>
    </w:p>
    <w:p>
      <w:pPr>
        <w:ind w:left="0" w:right="0" w:firstLine="560"/>
        <w:spacing w:before="450" w:after="450" w:line="312" w:lineRule="auto"/>
      </w:pPr>
      <w:r>
        <w:rPr>
          <w:rFonts w:ascii="宋体" w:hAnsi="宋体" w:eastAsia="宋体" w:cs="宋体"/>
          <w:color w:val="000"/>
          <w:sz w:val="28"/>
          <w:szCs w:val="28"/>
        </w:rPr>
        <w:t xml:space="preserve">　&gt;　三、切实发挥党员领导干部密切联系群众的带头作用，共同维护好民族团结的大好局面</w:t>
      </w:r>
    </w:p>
    <w:p>
      <w:pPr>
        <w:ind w:left="0" w:right="0" w:firstLine="560"/>
        <w:spacing w:before="450" w:after="450" w:line="312" w:lineRule="auto"/>
      </w:pPr>
      <w:r>
        <w:rPr>
          <w:rFonts w:ascii="宋体" w:hAnsi="宋体" w:eastAsia="宋体" w:cs="宋体"/>
          <w:color w:val="000"/>
          <w:sz w:val="28"/>
          <w:szCs w:val="28"/>
        </w:rPr>
        <w:t xml:space="preserve">　　阿拉善盟民族团结、边疆稳定的良好局面来之不易，是全盟各族干部群众共同团结奋斗、共同繁荣发展的成果。党员领导干部在维护民族团结、促进社会和谐稳定中具有率先垂范、以身作则的义务，在教育群众、组织群众、发动群众以及维护民族团结方面有着不容推卸的责任。要把增进团结作为民族工作的中心环节，要自觉承担起教育引导各族群众牢固树立“三个离不开”思想、增强“五个认同”、铸牢中华民族共同体意识的责任，提高统计系统民族工作质量和效能。要善于发挥密切联系群众的优势，领导干部要主动履行社会职责，经常性地深入到各族群众之中，以实际行动做好民族政策宣传及民族团结教育，带动各族群众自觉学习使用国家通用语言文字，坚决把党中央各项决策部署落到实处。要不断加强统计机关思想政治建设，着力抓好相关理论知识的学习教育，引导机关党员干部旗帜鲜明讲政治，不为各种错误思想诱惑，不受狭隘民族主义诱惑，在关键时刻能够站出来、冲上去、顶得住，推动统计系统开展民族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20_学习民族工作会议精神研讨发言材料篇13</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&gt;　　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&gt;　　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&gt;　　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_年5月，在第二次工作座谈会上，习近平总书记提出“中华民族共同体意识”重大论断。20_年10月，党的十九大将“铸牢中华民族共同体意识”写入党章。在20_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20_学习民族工作会议精神研讨发言材料篇14</w:t>
      </w:r>
    </w:p>
    <w:p>
      <w:pPr>
        <w:ind w:left="0" w:right="0" w:firstLine="560"/>
        <w:spacing w:before="450" w:after="450" w:line="312" w:lineRule="auto"/>
      </w:pPr>
      <w:r>
        <w:rPr>
          <w:rFonts w:ascii="宋体" w:hAnsi="宋体" w:eastAsia="宋体" w:cs="宋体"/>
          <w:color w:val="000"/>
          <w:sz w:val="28"/>
          <w:szCs w:val="28"/>
        </w:rPr>
        <w:t xml:space="preserve">　　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20_学习民族工作会议精神研讨发言材料篇15</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　　&gt;二、党的民族工作创新发展，要把握好四个关系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　　&gt;三、学习贯彻我们党关于加强和改进民族工作的重要思想，要做到“十二个必须”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_年5月，在第二次工作座谈会上，习近平总书记提出“中华民族共同体意识”重大论断。20_年10月，党的十九大将“铸牢中华民族共同体意识”写入党章。在20_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20_学习民族工作会议精神研讨发言材料篇16</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　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　　&gt;二、党的民族工作创新发展，要把握好四个关系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　　&gt;三、学习贯彻我们党关于加强和改进民族工作的重要思想，要做到“十二个必须”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xx年5月，在第二次工作座谈会上，习近平总书记提出“中华民族共同体意识”重大论断。20xx年10月，党的十九大将“铸牢中华民族共同体意识”写入党章。在20xx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20_学习民族工作会议精神研讨发言材料篇17</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&gt;　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&gt;　　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&gt;　　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_年5月，在第二次工作座谈会上，习近平总书记提出“中华民族共同体意识”重大论断。20_年10月，党的十九大将“铸牢中华民族共同体意识”写入党章。在20_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20_学习民族工作会议精神研讨发言材料篇18</w:t>
      </w:r>
    </w:p>
    <w:p>
      <w:pPr>
        <w:ind w:left="0" w:right="0" w:firstLine="560"/>
        <w:spacing w:before="450" w:after="450" w:line="312" w:lineRule="auto"/>
      </w:pPr>
      <w:r>
        <w:rPr>
          <w:rFonts w:ascii="宋体" w:hAnsi="宋体" w:eastAsia="宋体" w:cs="宋体"/>
          <w:color w:val="000"/>
          <w:sz w:val="28"/>
          <w:szCs w:val="28"/>
        </w:rPr>
        <w:t xml:space="preserve">　　近年来，内蒙古自治区陈巴尔虎旗深入践行习近平总书记关于“守望相助”理念，聚焦铸牢中华民族共同体意识，实施“向心聚力”工程，形成抓党建促民族团结进步的强大合力，让民族团结之花在边疆草原常开长盛。</w:t>
      </w:r>
    </w:p>
    <w:p>
      <w:pPr>
        <w:ind w:left="0" w:right="0" w:firstLine="560"/>
        <w:spacing w:before="450" w:after="450" w:line="312" w:lineRule="auto"/>
      </w:pPr>
      <w:r>
        <w:rPr>
          <w:rFonts w:ascii="宋体" w:hAnsi="宋体" w:eastAsia="宋体" w:cs="宋体"/>
          <w:color w:val="000"/>
          <w:sz w:val="28"/>
          <w:szCs w:val="28"/>
        </w:rPr>
        <w:t xml:space="preserve">　　强化政治统领，增强民族团结源动力。强化责任落实。坚持把党的政治建设作为促进民族团结进步的着力点和切入点，制定《旗委落实全面从严治党主体责任清单》，明确旗委书记落实从严治党10个方面责任，分解常委8项共性和10项具体责任，推动全面从严治党向纵深延伸。将民族工作开展情况作为党员干部考察考核、评奖评优、述职评议的重要内容，对民族工作中表现不佳、政治上不合格的党员干部予以一票否决。制定实施《专项整治基层党建突出问题促进民族团结进步具体工作方案》，聚焦党员教育管理监督弱化、软弱涣散党组织、中小学校党建工作不力、机关党建“灯下黑”4个专项整治任务细化25项具体措施，明确17个相关部门职责，以专项整治促进民族团结进步工作。增强工作合力。建立处级领导包联中小学校、包苏木镇联系嘎查（社区）、苏木镇党政班子成员包嘎查（社区）入户、嘎查（社区）“两委”成员兜底到户、嘎查社区网格员、“红色堡垒户”、“边境堡垒户”覆盖到人制度，在换届选举、推行统编教材等重点工作重要节点，全面压实包联工作责任，累计开展政策指导120余次、解决实际问题40余件，切实形成民族团结进步合力。规范组织生活。树牢党的一切工作到支部的鲜明导向，制定实施《党支部建设年度工作要点》，将民族团结教育纳入支部“三会一课”，组织全旗230个基层党组织召开加强和改进民族工作专题组织生活会，通过严格执行党支部工作计划报批机制、开展“三会一课”季度督查、常态化开展软弱涣散党组织排查整顿、基层党组织政治功能大排查等方式，有效指导解决组织生活不正常、不规范、走形式等问题。目前，旗委组织部抽查各基层党支部工作计划58个，督查“三会一课”落实情况5轮次，整改解决存在问题40余个，评选优秀“三会一课”案例20个，不断推动党内政治生活从严从实。</w:t>
      </w:r>
    </w:p>
    <w:p>
      <w:pPr>
        <w:ind w:left="0" w:right="0" w:firstLine="560"/>
        <w:spacing w:before="450" w:after="450" w:line="312" w:lineRule="auto"/>
      </w:pPr>
      <w:r>
        <w:rPr>
          <w:rFonts w:ascii="宋体" w:hAnsi="宋体" w:eastAsia="宋体" w:cs="宋体"/>
          <w:color w:val="000"/>
          <w:sz w:val="28"/>
          <w:szCs w:val="28"/>
        </w:rPr>
        <w:t xml:space="preserve">　　坚持思想引领，构筑民族团结向心力。强化民族理论武装。进一步加强边境地区党员干部教育培训工作，将民族团结进步教育融入教育培训工作计划，抓实《内蒙古自治区促进民族团结进步条例》学习宣传贯彻工作，启动1月份“冬训”、5到7月份“夏培”计划，以满洲里干部学院现场教学点为基地，以“红色堡垒户”为辐射点，采取分年度集中学、分批次轮训学、分专题跟进学的方式，累计开展教育培训50余场次，覆盖党员1600余人次，有效解决了部分牧民党员牧忙时节参加组织生活不及时的问题，实现了民族理论教育全覆盖。强化理想信念教育。结合牧区生产生活特点，将建党日、国庆节、建旗日、全旗夏季和冬季那达慕开幕日和5月上旬的牧民丰收节等6个节日设为“陈巴尔虎党性教育日”，通过“理论学习+党员议事+党性体验”为主的规定动作和“主题党课+志愿服务+座谈研讨”等为主的自选动作，结合庆祝建党100周年、党史学习教育、乡村振兴等重点工作分专题开展党性教育，引导基层党员深入践行“守望相助”理念，增强“五个认同”。目前，各苏木镇、嘎查党组织累计开展党性教育80余场次。抓实专题教育培训。将铸牢中华民族共同体意识教育列为党员干部教育培训必修课，围绕学习贯彻习近平总书记关于民族工作重要论述和党的民族理论政策，组织开展党员干部学习贯彻“铸牢中华民族共同体意识”专题培训班5期，培训1000余人次，实现全旗科级领导干部、基层党组织书记、各级英才、嘎查社区“两委”干部全覆盖。积极打造党员干部党性教育培训基地，在旗、苏木镇、社区三级党群服务中心打造嘎查活动联合体8个，打造党性教育基地、民族团结进步教育展厅4个，为全旗各领域党员提供体验式、互动式学习教育场地，推动党史学习教育、铸牢中华民族共同体意识专题学习教育走深走实。</w:t>
      </w:r>
    </w:p>
    <w:p>
      <w:pPr>
        <w:ind w:left="0" w:right="0" w:firstLine="560"/>
        <w:spacing w:before="450" w:after="450" w:line="312" w:lineRule="auto"/>
      </w:pPr>
      <w:r>
        <w:rPr>
          <w:rFonts w:ascii="宋体" w:hAnsi="宋体" w:eastAsia="宋体" w:cs="宋体"/>
          <w:color w:val="000"/>
          <w:sz w:val="28"/>
          <w:szCs w:val="28"/>
        </w:rPr>
        <w:t xml:space="preserve">　　加强组织引领，激发民族团结凝聚力。建设“最强党支部”。按照政治功能强、队伍建设强、组织生活强、作用发挥强、群众工作强的创建标准，采取“处级领导包、苏木镇党政正职带、机关党组织书记联”的方式，全旗183名科级以上党员领导干部包联43个嘎查社区、155个教育等其他领域党支部，突出抓好对包联支部民族工作的指导，支部建设得到有效加强。细化“最强党支部”建设标准体系，将民族工作开展情况和党员在大是大非面前的表现情况作为重要评定标准，评选出旗级“最强党支部”20个，命名旗级各领域最强党支部书记10名，逐步推动各领域基层党组织成为民族工作战斗堡垒。培树“红色堡垒户”。将推进民族团结和基层治理紧密结合起来，以优化组织架构、提升治理效能为重点，从牧民党员中择优选树“红色堡垒户”138户、“边境堡垒户”30户，围绕牧业点、边境线、社会面合理布局，建立由嘎查“两委”成员、“红色堡垒户”、“边境堡垒户”构成的牧区网格员队伍，组织开展政策宣讲、便民服务、隐患排查、矛盾化解，构建了嘎查党组织引领示范、“红色堡垒户”辐射带动、“边境堡垒户”户户联防的基层治理新格局。目前，嘎查级网格员累计开展民族理论政策宣讲30余场次，及时排查解决群众困难60余件。培育“巴尔虎先锋”。坚持将各类人力资源和工作力量下沉到基层，实施“巴尔虎学子回归”行动，通过降低人才引进门槛，合理设置服务期限，创新专岗事业编制等方式，考录15名到嘎查任职大学生、32名社区专职工作者，招聘49名中小学校教师，目前，嘎查、社区、学校等领域党支部全部实现“一肩挑”，新一届嘎查社区书记中大专以上学历人员占67%，社区党组织书记全部为大专以上学历，新一届苏木镇党委班子中全日制大学以上学历人员占52%，各项比例均较上届有显著提高，实现了“一嘎查一名大学生委员”“一社区一个大学生团队”“一苏木镇一个强有力的党委班子”“一学校一名懂教育工作的党支部书记”，为推进新时代民族工作提供了有力保证。</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20_学习民族工作会议精神研讨发言材料篇19</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中央民族工作会议8月27日至28日在北京召开，习近平总书记发表重要讲话，强调要准确把握和全面贯彻我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2025-05-10T02:23:41+08:00</dcterms:created>
  <dcterms:modified xsi:type="dcterms:W3CDTF">2025-05-10T02:23:41+08:00</dcterms:modified>
</cp:coreProperties>
</file>

<file path=docProps/custom.xml><?xml version="1.0" encoding="utf-8"?>
<Properties xmlns="http://schemas.openxmlformats.org/officeDocument/2006/custom-properties" xmlns:vt="http://schemas.openxmlformats.org/officeDocument/2006/docPropsVTypes"/>
</file>