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202_年党员发言提纲【十六篇】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下面是小编精心整理的20_年党员发言提纲【十六篇】，仅供参考，大家一起来看看吧。[_TAG_h2]【篇一】20_年党员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【篇三】20_年党员发言提纲</w:t>
      </w:r>
    </w:p>
    <w:p>
      <w:pPr>
        <w:ind w:left="0" w:right="0" w:firstLine="560"/>
        <w:spacing w:before="450" w:after="450" w:line="312" w:lineRule="auto"/>
      </w:pPr>
      <w:r>
        <w:rPr>
          <w:rFonts w:ascii="宋体" w:hAnsi="宋体" w:eastAsia="宋体" w:cs="宋体"/>
          <w:color w:val="000"/>
          <w:sz w:val="28"/>
          <w:szCs w:val="28"/>
        </w:rPr>
        <w:t xml:space="preserve">　　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【篇五】20_年党员发言提纲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【篇六】20_年党员发言提纲</w:t>
      </w:r>
    </w:p>
    <w:p>
      <w:pPr>
        <w:ind w:left="0" w:right="0" w:firstLine="560"/>
        <w:spacing w:before="450" w:after="450" w:line="312" w:lineRule="auto"/>
      </w:pPr>
      <w:r>
        <w:rPr>
          <w:rFonts w:ascii="宋体" w:hAnsi="宋体" w:eastAsia="宋体" w:cs="宋体"/>
          <w:color w:val="000"/>
          <w:sz w:val="28"/>
          <w:szCs w:val="28"/>
        </w:rPr>
        <w:t xml:space="preserve">　　当下，各地基层党组织正在以“学党史、悟思想、办实事、开新局”为主题，陆续开展党史学习教育专题组织生活会。如何能够真正发挥组织生活会作用呢？这就需要党员干部能够备好“三料”，让组织生活会成为锤炼共产党员党性的“熔炉”，发挥组织生活会应有实效。</w:t>
      </w:r>
    </w:p>
    <w:p>
      <w:pPr>
        <w:ind w:left="0" w:right="0" w:firstLine="560"/>
        <w:spacing w:before="450" w:after="450" w:line="312" w:lineRule="auto"/>
      </w:pPr>
      <w:r>
        <w:rPr>
          <w:rFonts w:ascii="宋体" w:hAnsi="宋体" w:eastAsia="宋体" w:cs="宋体"/>
          <w:color w:val="000"/>
          <w:sz w:val="28"/>
          <w:szCs w:val="28"/>
        </w:rPr>
        <w:t xml:space="preserve">　　备好“真学”之料，提高学习质量，为组织生活会的“熔炉”加煤炭。首先，要想开好组织生活会，会前要做好学习准备。毛主席在《目前形势和我们的任务》中提出，“不打无准备之仗，不打无把握之仗”，这是告诉我们做事情要准备充分。通过自学与会前材料研习，加强自身对政治理论的理解，培养自身对与党相关的理论内容及新事物的关注，增强自身学习的积极性。其次，“学而不思则罔，思而不学则殆。”在组织生活会期间，注重学习交流，以研讨、领学等方式，推动党史学习教育往深里走、往实里走。再次，将理论学习与工作实际、岗位职责联系起来，学以致用。</w:t>
      </w:r>
    </w:p>
    <w:p>
      <w:pPr>
        <w:ind w:left="0" w:right="0" w:firstLine="560"/>
        <w:spacing w:before="450" w:after="450" w:line="312" w:lineRule="auto"/>
      </w:pPr>
      <w:r>
        <w:rPr>
          <w:rFonts w:ascii="宋体" w:hAnsi="宋体" w:eastAsia="宋体" w:cs="宋体"/>
          <w:color w:val="000"/>
          <w:sz w:val="28"/>
          <w:szCs w:val="28"/>
        </w:rPr>
        <w:t xml:space="preserve">　　备好“敢批”之料，认真查摆问题，为组织生活会的“熔炉”生柴火。“良药苦口利于病，忠言逆耳利于行”，百年来，我们伟大的党虚怀若谷，广开言路，敢于接受批评，在这样的大环境下，许许多多党内党外人士为我们的党建言献策，汇聚了磅礴伟力。如今，在组织生活会中，要继续发扬革命传统，摒弃“犹抱琵琶半遮面”“明贬暗褒”式的批评和自我批评，开展“一针见血”“开门见山”的批评和自我批评，把问题拿到桌面上来，有什么问题就查摆什么问题，和同志们讲真话讲实话，达到“红脸出汗”“刮骨疗毒”的目的。敢于批评，查摆问题，树立良好的工作作风。</w:t>
      </w:r>
    </w:p>
    <w:p>
      <w:pPr>
        <w:ind w:left="0" w:right="0" w:firstLine="560"/>
        <w:spacing w:before="450" w:after="450" w:line="312" w:lineRule="auto"/>
      </w:pPr>
      <w:r>
        <w:rPr>
          <w:rFonts w:ascii="宋体" w:hAnsi="宋体" w:eastAsia="宋体" w:cs="宋体"/>
          <w:color w:val="000"/>
          <w:sz w:val="28"/>
          <w:szCs w:val="28"/>
        </w:rPr>
        <w:t xml:space="preserve">　　备好“实改”之料，逐一整改落实，为组织生活会的“熔炉”添氧气。韩愈曾说过：“人患不知其过，既知之，不能改，是无勇也。”组织生活会最后的落脚点还是在于整改落实，如果只是知道问题而不改正问题，还是“竹篮打水一场空”。因此，要把“改”字贯穿始终，根据整改清单，下定立查立改的决心，并要有立查立改的行动。既要一个一个问题地整改，一项一项承诺地去实现；还要有从“点”到“面”地去统一，明确阶段目标，抓好巩固提高，形成整改的长效机制推进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【篇七】20_年党员发言提纲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【篇八】20_年党员发言提纲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【篇九】20_年党员发言提纲</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【篇十】20_年党员发言提纲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【篇十一】20_年党员发言提纲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【篇十二】20_年党员发言提纲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【篇十三】20_年党员发言提纲</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【篇十四】20_年党员发言提纲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【篇十五】20_年党员发言提纲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【篇十六】20_年党员发言提纲</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2025-05-02T06:10:44+08:00</dcterms:created>
  <dcterms:modified xsi:type="dcterms:W3CDTF">2025-05-02T06:10:44+08:00</dcterms:modified>
</cp:coreProperties>
</file>

<file path=docProps/custom.xml><?xml version="1.0" encoding="utf-8"?>
<Properties xmlns="http://schemas.openxmlformats.org/officeDocument/2006/custom-properties" xmlns:vt="http://schemas.openxmlformats.org/officeDocument/2006/docPropsVTypes"/>
</file>