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个人发言提纲202_年集合18篇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以下是为大家整理的关于个人发言提纲20_年的文章18篇 ,欢迎品鉴！第1篇: 个人发言提纲2...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以下是为大家整理的关于个人发言提纲20_年的文章18篇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个人发言提纲20_年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个人发言提纲20_年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个人发言提纲20_年</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个人发言提纲20_年</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个人发言提纲20_年</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个人发言提纲20_年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个人发言提纲20_年</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&gt;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个人发言提纲20_年</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宋体" w:hAnsi="宋体" w:eastAsia="宋体" w:cs="宋体"/>
          <w:color w:val="000"/>
          <w:sz w:val="28"/>
          <w:szCs w:val="28"/>
        </w:rPr>
        <w:t xml:space="preserve">　　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个人发言提纲20_年</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个人发言提纲20_年</w:t>
      </w:r>
    </w:p>
    <w:p>
      <w:pPr>
        <w:ind w:left="0" w:right="0" w:firstLine="560"/>
        <w:spacing w:before="450" w:after="450" w:line="312" w:lineRule="auto"/>
      </w:pPr>
      <w:r>
        <w:rPr>
          <w:rFonts w:ascii="宋体" w:hAnsi="宋体" w:eastAsia="宋体" w:cs="宋体"/>
          <w:color w:val="000"/>
          <w:sz w:val="28"/>
          <w:szCs w:val="28"/>
        </w:rPr>
        <w:t xml:space="preserve">　　近段时间以来，我严格按照中央和省市县委关于开好民主生活会的要求，紧扣“认真学习贯彻新时代中国特色社会主义思想，加强政治建设，提高政治能力，坚守人民情怀，夺取决胜全面建成小康社会、实现第一个百年奋斗目标的伟大胜利，开启全面建设社会主义现代化国家新征程”主题，聚焦“五个方面”问题，坚持刀刃向内，坚持自我革命，主动把自己摆进去、把职责摆进去、把工作摆进去，力争把问题找准找全，把原因剖深剖细，把措施定实定准，确保取得实实在在的效果。现检视剖析如下。</w:t>
      </w:r>
    </w:p>
    <w:p>
      <w:pPr>
        <w:ind w:left="0" w:right="0" w:firstLine="560"/>
        <w:spacing w:before="450" w:after="450" w:line="312" w:lineRule="auto"/>
      </w:pPr>
      <w:r>
        <w:rPr>
          <w:rFonts w:ascii="宋体" w:hAnsi="宋体" w:eastAsia="宋体" w:cs="宋体"/>
          <w:color w:val="000"/>
          <w:sz w:val="28"/>
          <w:szCs w:val="28"/>
        </w:rPr>
        <w:t xml:space="preserve">&gt;　　一、专题民主生活会问题整改落实情况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针对**违纪违法案件专题民主生活会上，自己对照对党忠诚、用权不廉、律己不严、家风不正、交往不纯、监督不力六个方面，检视出的6条问题，现已全部整改，5条需长期坚持，主要从以下四个方面进行整改。</w:t>
      </w:r>
    </w:p>
    <w:p>
      <w:pPr>
        <w:ind w:left="0" w:right="0" w:firstLine="560"/>
        <w:spacing w:before="450" w:after="450" w:line="312" w:lineRule="auto"/>
      </w:pPr>
      <w:r>
        <w:rPr>
          <w:rFonts w:ascii="宋体" w:hAnsi="宋体" w:eastAsia="宋体" w:cs="宋体"/>
          <w:color w:val="000"/>
          <w:sz w:val="28"/>
          <w:szCs w:val="28"/>
        </w:rPr>
        <w:t xml:space="preserve">　　一是突出“学”，坚持锤炼个人修养。自己紧紧聚焦学习贯彻新时代中国特色社会主义思想这条主线，认真扎实开展理论学习，利用集体学习和个人自学方式，积极探索学用结合的有效途径，进一步深化了对新时代中国特色社会主义思想、中央大政方针和习总书记重要讲话重要论述的认识和体会，有效提高了理论指导实践、推动工作，落实意识形态工作责任制，召开专题研判会议4次，组织中心组学习12次，集体学习40余次，组建志愿者队伍90余人，征订《xxxx第三卷》608本，17个村新时代文明实践站全部挂牌，意识形态领域工作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（一）对照学懂弄通做实新时代中国特色社会主义思想，把握正确政治方向，提高政治能力，增强“四个意识”、坚定“四个自信”、做到“两个维护”方面。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没有制定系统性的学习规划。对于新思想的学习，主要是在县委中心组学习会议和乡党委中心组学习会议上进行，个人自学多是通过手机看微信公众号、学习强国、三晋先锋等方式，内容相对零散化，时间相对片段化，学习相对碎片化，读原著、读原文、悟原理不多，学习不全面、不系统、不深入。对于一些与当前工作关系不大、比较专业的知识，比如，新时代下的互联网名词、经济学理论等知识，存在选择性学习的现象，整体上缺乏系统性的学习规划。</w:t>
      </w:r>
    </w:p>
    <w:p>
      <w:pPr>
        <w:ind w:left="0" w:right="0" w:firstLine="560"/>
        <w:spacing w:before="450" w:after="450" w:line="312" w:lineRule="auto"/>
      </w:pPr>
      <w:r>
        <w:rPr>
          <w:rFonts w:ascii="宋体" w:hAnsi="宋体" w:eastAsia="宋体" w:cs="宋体"/>
          <w:color w:val="000"/>
          <w:sz w:val="28"/>
          <w:szCs w:val="28"/>
        </w:rPr>
        <w:t xml:space="preserve">　　二是对新思想的学用结合不够紧密。在学习新思想过程中，学用结合、学以致用做得还不到位，反复学、深入学、带着问题思考学还不够，没有真正做到学思用贯通、知信行统一，导致在运用党的创新理论指导实践和推动工作时存在能力不足、办法不多、效果不好的现象。比如，贯彻落实“在转型发展上率先蹚出一条新路来”的理念上，虽然在全乡不断坚持党建引领，创新了“党建+旅游”“党建+药茶”等品牌，但推进力度不够，依然存在部分村位于两者之外，没有品牌的现象，导致产业连片发展的效应尚未显现，村集体经济发展步伐缓慢。</w:t>
      </w:r>
    </w:p>
    <w:p>
      <w:pPr>
        <w:ind w:left="0" w:right="0" w:firstLine="560"/>
        <w:spacing w:before="450" w:after="450" w:line="312" w:lineRule="auto"/>
      </w:pPr>
      <w:r>
        <w:rPr>
          <w:rFonts w:ascii="宋体" w:hAnsi="宋体" w:eastAsia="宋体" w:cs="宋体"/>
          <w:color w:val="000"/>
          <w:sz w:val="28"/>
          <w:szCs w:val="28"/>
        </w:rPr>
        <w:t xml:space="preserve">　　三是示范带动效应还不足。作为一个乡镇的“一把手”，在贯彻落实新思想上，有时仅仅满足于自己主动学习贯彻，忽略了对全乡党员干部的督促与指导，自身示范带动效应还不足，导致部分党员干部抓落实的主动性不够。比如，20_年是脱贫收官交账之年，自己在推动工作中，就如何做到“抓党建”与“促脱贫”两项工作深度融合、互促共进上对全乡各支部的督促、指导、带动上不足，导致一些支部在执行脱贫攻坚决策部署方面还存在措施不实、力度不够、甚至打折扣的问题。</w:t>
      </w:r>
    </w:p>
    <w:p>
      <w:pPr>
        <w:ind w:left="0" w:right="0" w:firstLine="560"/>
        <w:spacing w:before="450" w:after="450" w:line="312" w:lineRule="auto"/>
      </w:pPr>
      <w:r>
        <w:rPr>
          <w:rFonts w:ascii="宋体" w:hAnsi="宋体" w:eastAsia="宋体" w:cs="宋体"/>
          <w:color w:val="000"/>
          <w:sz w:val="28"/>
          <w:szCs w:val="28"/>
        </w:rPr>
        <w:t xml:space="preserve">　　（二）对照坚持和加强党的全面领导，充分发挥各级党组织的政治功能，团结带领人民群众不折不扣贯彻落实中央决策部署方面。</w:t>
      </w:r>
    </w:p>
    <w:p>
      <w:pPr>
        <w:ind w:left="0" w:right="0" w:firstLine="560"/>
        <w:spacing w:before="450" w:after="450" w:line="312" w:lineRule="auto"/>
      </w:pPr>
      <w:r>
        <w:rPr>
          <w:rFonts w:ascii="宋体" w:hAnsi="宋体" w:eastAsia="宋体" w:cs="宋体"/>
          <w:color w:val="000"/>
          <w:sz w:val="28"/>
          <w:szCs w:val="28"/>
        </w:rPr>
        <w:t xml:space="preserve">　　一是落实党内政治生活还不到位。刚入职时，对各方面工作都不太熟悉，一心只想扑到如何为全乡谋发展、如何脱贫收官上，导致自己参加支部组织生活的主动性不强，也没有严格做到以普通党员的身份参与，与同志们之间存在距离感、隔阂感。批评和自我批评的武器运用得不够好，对同志们的批评较多、要求严格，但同志们批评自己时放得不够开。</w:t>
      </w:r>
    </w:p>
    <w:p>
      <w:pPr>
        <w:ind w:left="0" w:right="0" w:firstLine="560"/>
        <w:spacing w:before="450" w:after="450" w:line="312" w:lineRule="auto"/>
      </w:pPr>
      <w:r>
        <w:rPr>
          <w:rFonts w:ascii="宋体" w:hAnsi="宋体" w:eastAsia="宋体" w:cs="宋体"/>
          <w:color w:val="000"/>
          <w:sz w:val="28"/>
          <w:szCs w:val="28"/>
        </w:rPr>
        <w:t xml:space="preserve">　　二是探索创新上还缺乏新思路。自己在7月份参加工作后，精力多放在脱贫收官上，对全乡各支部的组织生活规范不是很严格，导致开展“三会一课”“主题党日”等活动时紧时松，没有实效，在10月份时才主动改正问题，探索制定“3+*”模式，完善了主题党日长效机制。</w:t>
      </w:r>
    </w:p>
    <w:p>
      <w:pPr>
        <w:ind w:left="0" w:right="0" w:firstLine="560"/>
        <w:spacing w:before="450" w:after="450" w:line="312" w:lineRule="auto"/>
      </w:pPr>
      <w:r>
        <w:rPr>
          <w:rFonts w:ascii="宋体" w:hAnsi="宋体" w:eastAsia="宋体" w:cs="宋体"/>
          <w:color w:val="000"/>
          <w:sz w:val="28"/>
          <w:szCs w:val="28"/>
        </w:rPr>
        <w:t xml:space="preserve">　　三是对全乡党组织协同发展上还缺乏规划。在对软弱涣散村党组织的整顿提升上下功夫较多，要求也严格，而对其他村党组织则缺乏同样的措施，导致部分支部存在向“软弱涣散”倾斜的倾向。比如，今年全乡共确定贾庄一个村为软弱涣散村党组织，在整顿工作上结合选派干部到村任职，选优配强村党组织书记，强化组织领导、规范组织生活、增强服务功能，全面整顿完毕，但对其他村级党组织则缺乏关注，督促不多。</w:t>
      </w:r>
    </w:p>
    <w:p>
      <w:pPr>
        <w:ind w:left="0" w:right="0" w:firstLine="560"/>
        <w:spacing w:before="450" w:after="450" w:line="312" w:lineRule="auto"/>
      </w:pPr>
      <w:r>
        <w:rPr>
          <w:rFonts w:ascii="宋体" w:hAnsi="宋体" w:eastAsia="宋体" w:cs="宋体"/>
          <w:color w:val="000"/>
          <w:sz w:val="28"/>
          <w:szCs w:val="28"/>
        </w:rPr>
        <w:t xml:space="preserve">　　（三）对照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对常态化疫情防控要求理解还不够透彻。面对我国持续向好的疫情防控形势，逐步恢复的生产生活秩序，内心出现乐观情绪，对人员流动可能带来的隐患缺少足够警惕，出现了松懈思想。比如，对党政机关事业单位人员的防控上缺乏重视，虽然采取了每天在群里发送中高风险区信息的措施，但在督促落实上抓的不够紧，导致机关人员戴口罩、用洗手液的自我防护意识不强，无形中给机关内部带来了安全隐患，给全乡树立了错误导向。</w:t>
      </w:r>
    </w:p>
    <w:p>
      <w:pPr>
        <w:ind w:left="0" w:right="0" w:firstLine="560"/>
        <w:spacing w:before="450" w:after="450" w:line="312" w:lineRule="auto"/>
      </w:pPr>
      <w:r>
        <w:rPr>
          <w:rFonts w:ascii="宋体" w:hAnsi="宋体" w:eastAsia="宋体" w:cs="宋体"/>
          <w:color w:val="000"/>
          <w:sz w:val="28"/>
          <w:szCs w:val="28"/>
        </w:rPr>
        <w:t xml:space="preserve">　　二是对脱贫收官后续措施谋划不到位。对如何平稳有序实现巩固拓展脱贫攻坚成果同乡村振兴有效衔接，持续改善群众生活水平上缺乏深入思考，只是严格按照上级安排部署，按部就班的推动脱贫工作落实，缺乏对乡村振兴的长远谋划。</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工作统筹有待强化。在工作头绪多、任务重的时候，统筹不够有力、到位，存在顾此失彼的现象，没能把“认真”、“较真”精神贯穿到每项工作中。比如，今年，我们紧扣新冠肺炎疫情防控、“六稳”“六保”、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