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党员四个意识民主生活会发言材料</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团结就是力量，核心就是灵魂。下面是小编推荐的党员四个意识民主生活会发言材料，欢迎参考借鉴!希望对大家有所帮助!党员四个意识民主生活会发言材料(一)　　“善战者谋其势而利导之”。置身世界快速变化、中国深刻变革的洪流之中，广大党员干部以什么...</w:t>
      </w:r>
    </w:p>
    <w:p>
      <w:pPr>
        <w:ind w:left="0" w:right="0" w:firstLine="560"/>
        <w:spacing w:before="450" w:after="450" w:line="312" w:lineRule="auto"/>
      </w:pPr>
      <w:r>
        <w:rPr>
          <w:rFonts w:ascii="宋体" w:hAnsi="宋体" w:eastAsia="宋体" w:cs="宋体"/>
          <w:color w:val="000"/>
          <w:sz w:val="28"/>
          <w:szCs w:val="28"/>
        </w:rPr>
        <w:t xml:space="preserve">　　团结就是力量，核心就是灵魂。下面是小编推荐的党员四个意识民主生活会发言材料，欢迎参考借鉴!希望对大家有所帮助!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党员四个意识民主生活会发言材料(一)</w:t>
      </w:r>
    </w:p>
    <w:p>
      <w:pPr>
        <w:ind w:left="0" w:right="0" w:firstLine="560"/>
        <w:spacing w:before="450" w:after="450" w:line="312" w:lineRule="auto"/>
      </w:pPr>
      <w:r>
        <w:rPr>
          <w:rFonts w:ascii="宋体" w:hAnsi="宋体" w:eastAsia="宋体" w:cs="宋体"/>
          <w:color w:val="000"/>
          <w:sz w:val="28"/>
          <w:szCs w:val="28"/>
        </w:rPr>
        <w:t xml:space="preserve">　　“善战者谋其势而利导之”。置身世界快速变化、中国深刻变革的洪流之中，广大党员干部以什么样的站位和视野来认识形势、采取行动，决定具体工作成效，关系党和国家事业发展大局。</w:t>
      </w:r>
    </w:p>
    <w:p>
      <w:pPr>
        <w:ind w:left="0" w:right="0" w:firstLine="560"/>
        <w:spacing w:before="450" w:after="450" w:line="312" w:lineRule="auto"/>
      </w:pPr>
      <w:r>
        <w:rPr>
          <w:rFonts w:ascii="宋体" w:hAnsi="宋体" w:eastAsia="宋体" w:cs="宋体"/>
          <w:color w:val="000"/>
          <w:sz w:val="28"/>
          <w:szCs w:val="28"/>
        </w:rPr>
        <w:t xml:space="preserve">　　形势决定任务，战略决定策略。回首中国共产党95年奋斗历程，讲大局、顾大局，从全局出发制定战略、运用策略，是我们党的优良传统和制胜之道。“千人同心，则得千人之力”，讲大局、顾大局是聚合力的基础，也是涉险滩的保障。砥砺前行在决胜全面小康的新征程，全体党员干部要有更强的大局意识，在大局中思考、在大局下行动，才能汇聚攻坚克难的磅礴之力。</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论及和强调大局意识。比如，“国家好，民族好，大家才会好”;“胸怀大局、把握大势、着眼大事”;“必须牢固树立高度自觉的大局意识，自觉从大局看问题，把工作放到大局中去思考、定位、摆布”;“要学会运用辩证法，善于‘弹钢琴’，处理好局部和全局、当前和长远、重点和非重点的关系”。这些重要论述，立足党和国家事业发展全局，着眼新形势新任务，从认识论、方法论角度深刻回答了什么是大局意识，怎么认识、服从和维护大局等重大理论问题与实践问题，为全党进一步增强大局意识、做好各项工作指明了正确方向，提供了方法指南。</w:t>
      </w:r>
    </w:p>
    <w:p>
      <w:pPr>
        <w:ind w:left="0" w:right="0" w:firstLine="560"/>
        <w:spacing w:before="450" w:after="450" w:line="312" w:lineRule="auto"/>
      </w:pPr>
      <w:r>
        <w:rPr>
          <w:rFonts w:ascii="宋体" w:hAnsi="宋体" w:eastAsia="宋体" w:cs="宋体"/>
          <w:color w:val="000"/>
          <w:sz w:val="28"/>
          <w:szCs w:val="28"/>
        </w:rPr>
        <w:t xml:space="preserve">　　增强大局意识，正确认识大局是前提。大局决定着事物存在发展的整个局面、整体形势。观大局、明大势方可谋大事。三年多来，以习近平同志为总书记的党中央站在实现“两个一百年”奋斗目标、实现中华民族伟大复兴中国梦的战略高度，总揽全局、谋篇布局，统筹改革发展稳定、内政外交国防、治党治国治军，党和国家事业呈现蓬勃发展的良好态势。深入学习习近平总书记系列重要讲话，深刻领会党中央治国理政新理念新思想新战略，才能“不畏浮云遮望眼”，更好认识当前所处的历史方位和面临的机遇挑战，深刻把握当代中国发展的大局、大势、大事。以锐意创新的勇气、敢为人先的锐气、蓬勃向上的朝气闯出改革发展新路子，开辟中国特色社会主义事业发展新境界。</w:t>
      </w:r>
    </w:p>
    <w:p>
      <w:pPr>
        <w:ind w:left="0" w:right="0" w:firstLine="560"/>
        <w:spacing w:before="450" w:after="450" w:line="312" w:lineRule="auto"/>
      </w:pPr>
      <w:r>
        <w:rPr>
          <w:rFonts w:ascii="宋体" w:hAnsi="宋体" w:eastAsia="宋体" w:cs="宋体"/>
          <w:color w:val="000"/>
          <w:sz w:val="28"/>
          <w:szCs w:val="28"/>
        </w:rPr>
        <w:t xml:space="preserve">　　增强大局意识，自觉服从大局是重点。俗话说，大河有水小河满。大局相对于局部，是必须优先考虑的目标和方向。在中国这么大的国家搞建设，如果各自为战、各行其是，不仅形不成合力，还会出现相互掣肘的局面。无论是革除体制机制弊端，还是打破利益固化藩篱;无论是推动协调发展，还是化解过剩产节能、破除地方保护，都需要从大局出发，算大账、算长远账，跳出“一亩三分地”的狭隘。“虽有智慧，不如乘势。”要有“身在兵位，胸为帅谋”的意识，从大局出发看待利益关系调整和局部得失进退，不以局部之利而罔顾全局，放下斤斤计较、患得患失的小九九，不打“上有政策、下有对策”的小算盘，坚决服从中央部署、服从大局需要，共同做好全党全国一盘棋的大文章。</w:t>
      </w:r>
    </w:p>
    <w:p>
      <w:pPr>
        <w:ind w:left="0" w:right="0" w:firstLine="560"/>
        <w:spacing w:before="450" w:after="450" w:line="312" w:lineRule="auto"/>
      </w:pPr>
      <w:r>
        <w:rPr>
          <w:rFonts w:ascii="宋体" w:hAnsi="宋体" w:eastAsia="宋体" w:cs="宋体"/>
          <w:color w:val="000"/>
          <w:sz w:val="28"/>
          <w:szCs w:val="28"/>
        </w:rPr>
        <w:t xml:space="preserve">　　增强大局意识，坚决维护大局是关键。“不谋全局者，不足谋一域”。改革攻坚，必然要冲破不合理体制机制束缚，调整和重构利益关系。简政放权，一些部门面临“动自己奶酪”的考验;深化改革，一些行业失去“躺着挣钱”的优势;结构调整，不可避免会带来阵痛……在改革发展过程中，只有正确处理局部与全局、个体与整体、当前与长远的关系，才能在围绕中心、服务大局、维护大局中找准坐标、找准定位、把准方向。只要是对党和国家事业发展有利、对长远发展有利，就要坚决做、马上办、干到位。把地方和部门的工作实践与大局联系起来，同贯彻落实党中央重大决策部署一致起来，积极推进中央各项政策措施落地，使各项工作既为一域争光、又为全局添彩。这是检验大局意识的试金石，也是彰显使命担当的风向标。</w:t>
      </w:r>
    </w:p>
    <w:p>
      <w:pPr>
        <w:ind w:left="0" w:right="0" w:firstLine="560"/>
        <w:spacing w:before="450" w:after="450" w:line="312" w:lineRule="auto"/>
      </w:pPr>
      <w:r>
        <w:rPr>
          <w:rFonts w:ascii="宋体" w:hAnsi="宋体" w:eastAsia="宋体" w:cs="宋体"/>
          <w:color w:val="000"/>
          <w:sz w:val="28"/>
          <w:szCs w:val="28"/>
        </w:rPr>
        <w:t xml:space="preserve">　　大局里有政治，大局里有品格，大局里有担当。“大道之行也，天下为公。”不断增强大局意识，以党和国家事业全局为念、大局为重，8700万党员必将在以习近平同志为总书记的党中央坚强领导下，迸发强大的凝聚力、向心力、战斗力，团结带领13亿人民共筑小康梦想、共襄复兴伟业。</w:t>
      </w:r>
    </w:p>
    <w:p>
      <w:pPr>
        <w:ind w:left="0" w:right="0" w:firstLine="560"/>
        <w:spacing w:before="450" w:after="450" w:line="312" w:lineRule="auto"/>
      </w:pPr>
      <w:r>
        <w:rPr>
          <w:rFonts w:ascii="黑体" w:hAnsi="黑体" w:eastAsia="黑体" w:cs="黑体"/>
          <w:color w:val="000000"/>
          <w:sz w:val="36"/>
          <w:szCs w:val="36"/>
          <w:b w:val="1"/>
          <w:bCs w:val="1"/>
        </w:rPr>
        <w:t xml:space="preserve">党员四个意识民主生活会发言材料(二)</w:t>
      </w:r>
    </w:p>
    <w:p>
      <w:pPr>
        <w:ind w:left="0" w:right="0" w:firstLine="560"/>
        <w:spacing w:before="450" w:after="450" w:line="312" w:lineRule="auto"/>
      </w:pPr>
      <w:r>
        <w:rPr>
          <w:rFonts w:ascii="宋体" w:hAnsi="宋体" w:eastAsia="宋体" w:cs="宋体"/>
          <w:color w:val="000"/>
          <w:sz w:val="28"/>
          <w:szCs w:val="28"/>
        </w:rPr>
        <w:t xml:space="preserve">　　“两学一做”专题党课为党员干部如何做人明确了基调，在新形势下，党员干部唯有强化自我认识，提升自我综合素质方能迎接新挑战。强化个人认识，不仅是转变干部作风的当务之急，关乎党员干部精神状态、政治素质和思想境界，还是巩固党执政地位的迫切需要，是筑牢思想道德防线、取信于民的重要保证。</w:t>
      </w:r>
    </w:p>
    <w:p>
      <w:pPr>
        <w:ind w:left="0" w:right="0" w:firstLine="560"/>
        <w:spacing w:before="450" w:after="450" w:line="312" w:lineRule="auto"/>
      </w:pPr>
      <w:r>
        <w:rPr>
          <w:rFonts w:ascii="宋体" w:hAnsi="宋体" w:eastAsia="宋体" w:cs="宋体"/>
          <w:color w:val="000"/>
          <w:sz w:val="28"/>
          <w:szCs w:val="28"/>
        </w:rPr>
        <w:t xml:space="preserve">　　强化学习意识。学以立德、学以增智、学以添趣、学以致用。学习对广大党员干部来说，不仅是提高党员干部认知判断能力的要求，也是一种精神追求，更是时代赋予的重要责任。广大党员干部要树立新的学习理念，变“要我学习”为“我要学习”，认真学习中国基本理论知识，始终保持清醒的政治头脑、坚定的政治立场，努力更新知识，拓宽知识面，不断提高自身素质，以更好地适应工作需要，使思想观念和工作方法主动适应新形势新任务的要求。</w:t>
      </w:r>
    </w:p>
    <w:p>
      <w:pPr>
        <w:ind w:left="0" w:right="0" w:firstLine="560"/>
        <w:spacing w:before="450" w:after="450" w:line="312" w:lineRule="auto"/>
      </w:pPr>
      <w:r>
        <w:rPr>
          <w:rFonts w:ascii="宋体" w:hAnsi="宋体" w:eastAsia="宋体" w:cs="宋体"/>
          <w:color w:val="000"/>
          <w:sz w:val="28"/>
          <w:szCs w:val="28"/>
        </w:rPr>
        <w:t xml:space="preserve">　　树立责任意识。要保持务实的工作作风，以高度的责任感和使命感投身工作之中。要尊重客观规律，在任何情况下都不隐瞒、歪曲事实真相，讲实话、出实招、办实事、求实效。惟有务实，才能脚踏实地，不图虚名，扎扎实实地为民办事。要坚持发展是执政兴国的第一要务，坚持经济建设这个中心，努力加快发展步伐，提高人民群众的生活水平。对党员干部来说，就要在有限的任职时间内，勤勤恳恳，任劳任怨，全身心投入到各项工作中去，让人民群众获得更多的实惠，更多的利益。</w:t>
      </w:r>
    </w:p>
    <w:p>
      <w:pPr>
        <w:ind w:left="0" w:right="0" w:firstLine="560"/>
        <w:spacing w:before="450" w:after="450" w:line="312" w:lineRule="auto"/>
      </w:pPr>
      <w:r>
        <w:rPr>
          <w:rFonts w:ascii="宋体" w:hAnsi="宋体" w:eastAsia="宋体" w:cs="宋体"/>
          <w:color w:val="000"/>
          <w:sz w:val="28"/>
          <w:szCs w:val="28"/>
        </w:rPr>
        <w:t xml:space="preserve">　　树立为民意识。党员干部要彻底转变群众反映“门难进、脸难看、事难办”的工作作风，热情接待群众，耐心细致倾听群众呼声。深入基层开展调查研究，了解民情，掌握现状，与群众交心谈心，把握群众思想动态，主动征求群众意见，虚心向群众学习，提高群众工作水平，带着对群众的深厚感情，把握群众脉搏，讲群众能懂的话，说群众想说的话，面对面与群众沟通交流，把事关群众利益的各项工作及时、全面地向群众反馈，正确疏导群众情绪，争取赢得群众的支持和认可。</w:t>
      </w:r>
    </w:p>
    <w:p>
      <w:pPr>
        <w:ind w:left="0" w:right="0" w:firstLine="560"/>
        <w:spacing w:before="450" w:after="450" w:line="312" w:lineRule="auto"/>
      </w:pPr>
      <w:r>
        <w:rPr>
          <w:rFonts w:ascii="宋体" w:hAnsi="宋体" w:eastAsia="宋体" w:cs="宋体"/>
          <w:color w:val="000"/>
          <w:sz w:val="28"/>
          <w:szCs w:val="28"/>
        </w:rPr>
        <w:t xml:space="preserve">　　树立廉洁意识。对腐败现象，要加大监督，充分调动广大人民群众的监督，努力建立一个完善的预防监督体系。通过宣传教育使各种规范内化为每个党员干部的自觉行动。创新宣传教育方式，要充分运用各级媒体宣传报道，开展多种形式的警示教育，积极推进岗位廉政教育、示范教育和警示教育，增强教育的针对性和有效性。努力占领道德高地，努力形成一个完整的道德教育网络。</w:t>
      </w:r>
    </w:p>
    <w:p>
      <w:pPr>
        <w:ind w:left="0" w:right="0" w:firstLine="560"/>
        <w:spacing w:before="450" w:after="450" w:line="312" w:lineRule="auto"/>
      </w:pPr>
      <w:r>
        <w:rPr>
          <w:rFonts w:ascii="黑体" w:hAnsi="黑体" w:eastAsia="黑体" w:cs="黑体"/>
          <w:color w:val="000000"/>
          <w:sz w:val="36"/>
          <w:szCs w:val="36"/>
          <w:b w:val="1"/>
          <w:bCs w:val="1"/>
        </w:rPr>
        <w:t xml:space="preserve">党员四个意识民主生活会发言材料(三)</w:t>
      </w:r>
    </w:p>
    <w:p>
      <w:pPr>
        <w:ind w:left="0" w:right="0" w:firstLine="560"/>
        <w:spacing w:before="450" w:after="450" w:line="312" w:lineRule="auto"/>
      </w:pPr>
      <w:r>
        <w:rPr>
          <w:rFonts w:ascii="宋体" w:hAnsi="宋体" w:eastAsia="宋体" w:cs="宋体"/>
          <w:color w:val="000"/>
          <w:sz w:val="28"/>
          <w:szCs w:val="28"/>
        </w:rPr>
        <w:t xml:space="preserve">　　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　　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　　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　　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　　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　　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　　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　　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　　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同志为总书记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　　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　　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　　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　　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　　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　　在95年的革命、建设、改革历程中，我们党之所以能带领全国人民取得一个又一个胜利，一个重要原因就是始终坚持集中统一领导，始终有一个坚强有力的领导核心。正如毛泽东同志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十八大以来，以习近平同志为总书记的党中央带领全党和全国各族人民继往开来、革故鼎新，开创了中国特色社会主义事业发展的新境界。实践充分证明，以习近平同志为总书记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　　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　　看齐意识源自1945年毛泽东同志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同志为总书记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　　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