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村党支部书记连任表态发言(通用3篇)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,欢迎品鉴！【篇一】村党支部书记连...</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 </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 </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 </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 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 </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 </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宋体" w:hAnsi="宋体" w:eastAsia="宋体" w:cs="宋体"/>
          <w:color w:val="000"/>
          <w:sz w:val="28"/>
          <w:szCs w:val="28"/>
        </w:rPr>
        <w:t xml:space="preserve">　　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