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202_度学党史强信念跟党走专题组织生活会发言集合6篇</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以下是为大家整理的关于20_度学党史强信念跟党走专题组织生活会发言的文章6篇 ,欢迎品鉴！第一篇: 20_度学党史强信念跟党走专题组织...</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以下是为大家整理的关于20_度学党史强信念跟党走专题组织生活会发言的文章6篇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第二篇: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要加强作风建设。养成“能办的事马上就办、不能办的事坚决不办、可办可不办的事努力去办”的工作习惯，不让工作在自己手中延误，不让差错在自己手中出现，提高服务效能，以干部职工的真切感受检验党史学习教育成果。写写帮文库精心整理了“20_年党员党史学习教育专题组织生活会发言材料范例”，望给大家带来帮助！更多优秀精选范文，请关注写写帮文库！</w:t>
      </w:r>
    </w:p>
    <w:p>
      <w:pPr>
        <w:ind w:left="0" w:right="0" w:firstLine="560"/>
        <w:spacing w:before="450" w:after="450" w:line="312" w:lineRule="auto"/>
      </w:pPr>
      <w:r>
        <w:rPr>
          <w:rFonts w:ascii="宋体" w:hAnsi="宋体" w:eastAsia="宋体" w:cs="宋体"/>
          <w:color w:val="000"/>
          <w:sz w:val="28"/>
          <w:szCs w:val="28"/>
        </w:rPr>
        <w:t xml:space="preserve">　　20_年党员党史学习教育专题组织生活会发言材料范例【一】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&gt;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　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2025-05-07T04:53:14+08:00</dcterms:created>
  <dcterms:modified xsi:type="dcterms:W3CDTF">2025-05-07T04:53:14+08:00</dcterms:modified>
</cp:coreProperties>
</file>

<file path=docProps/custom.xml><?xml version="1.0" encoding="utf-8"?>
<Properties xmlns="http://schemas.openxmlformats.org/officeDocument/2006/custom-properties" xmlns:vt="http://schemas.openxmlformats.org/officeDocument/2006/docPropsVTypes"/>
</file>