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202_度民主生活个人发言会范文(精选10篇)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以下是为大家整理的关于20_度民主生活个人发言会的文章10篇 , 欢迎大家参考查阅！【篇一】20_度民主生活个人发言会　　根据《关于认真开好20xx年都县以上党和国家机关党员领导干部民主生活会的通知》要求和上级党委要求，我认真学习了总书记在...</w:t>
      </w:r>
    </w:p>
    <w:p>
      <w:pPr>
        <w:ind w:left="0" w:right="0" w:firstLine="560"/>
        <w:spacing w:before="450" w:after="450" w:line="312" w:lineRule="auto"/>
      </w:pPr>
      <w:r>
        <w:rPr>
          <w:rFonts w:ascii="宋体" w:hAnsi="宋体" w:eastAsia="宋体" w:cs="宋体"/>
          <w:color w:val="000"/>
          <w:sz w:val="28"/>
          <w:szCs w:val="28"/>
        </w:rPr>
        <w:t xml:space="preserve">以下是为大家整理的关于20_度民主生活个人发言会的文章10篇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【篇二】20_度民主生活个人发言会</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【篇三】20_度民主生活个人发言会</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组织生活会个人发言提纲3</w:t>
      </w:r>
    </w:p>
    <w:p>
      <w:pPr>
        <w:ind w:left="0" w:right="0" w:firstLine="560"/>
        <w:spacing w:before="450" w:after="450" w:line="312" w:lineRule="auto"/>
      </w:pPr>
      <w:r>
        <w:rPr>
          <w:rFonts w:ascii="宋体" w:hAnsi="宋体" w:eastAsia="宋体" w:cs="宋体"/>
          <w:color w:val="000"/>
          <w:sz w:val="28"/>
          <w:szCs w:val="28"/>
        </w:rPr>
        <w:t xml:space="preserve">　　根据安排，按照此次民主生活会的要求，我认真学习了《习近平新时代中国特色社会主义思想学习纲要》《习近平关于“不忘初心、牢记使命”重要论述摘编》等资料，联系近年来本人思想和工作实际，认真对照，仔细检查，深入剖析，现将相关情况向大家作个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有懈怠感，思想立场没有做到坚如磐石。一是理论知识没有常学常新。对习近平新时代中国特色社会主义思想学习不全面不深入，对其理论架构不能做到了然于胸，对其内容更多是停留在字面上，缺乏内涵的深刻理解，如新发展理念，知道“创新、协调、绿色、开放、共享”十个字，但对其实质理解不深，不能融会贯通、学以致用。二是应用马克思主义思维解决问题的能力不高。对于当前国内外发生的大事要事，不能始终坚持以马克思主义的立场、观点、方法来分析，在一些事情发生之后不能及时清除思想的迷雾、纠正认识的误区。三是党内组织生活制度执行不够严格。总体虽能遵守党规党纪，履行党员义务，但还存在“三会一课”有时缺席，民主生活会剖析不到位，批评和自我批评流于形式的问题。</w:t>
      </w:r>
    </w:p>
    <w:p>
      <w:pPr>
        <w:ind w:left="0" w:right="0" w:firstLine="560"/>
        <w:spacing w:before="450" w:after="450" w:line="312" w:lineRule="auto"/>
      </w:pPr>
      <w:r>
        <w:rPr>
          <w:rFonts w:ascii="宋体" w:hAnsi="宋体" w:eastAsia="宋体" w:cs="宋体"/>
          <w:color w:val="000"/>
          <w:sz w:val="28"/>
          <w:szCs w:val="28"/>
        </w:rPr>
        <w:t xml:space="preserve">　　(二)有滞后感，能力素质不能完全适应工作要求。主要体现在两个方面：一是不能咬住新时代的节拍。十九大，党中央做出中国特色社会主义已经进入新时代的重大历史判断，对我国经济社会等各项事业发展方向做出了新定位，我们从“富起来”的跑道上换到了“强起来”的征程中。新技术、新理念、新动能、新业态……，新鲜事物层出不穷，新的问题挑战接踵而来，知识能力匮乏的感觉十分明显。二是意识形态工作的素养不够。对披着“民主”“人权”外衣影响党的执政基础的思潮，警惕性不高，鉴别力不够;对微信里、网络上有悖社会主义核心价值观的言论，有多一事不如少一事的想法，没有旗帜鲜明地进行批驳;对于发生在身边的“信鬼神”“迷风水”的活动没有及时引导，及时制止。</w:t>
      </w:r>
    </w:p>
    <w:p>
      <w:pPr>
        <w:ind w:left="0" w:right="0" w:firstLine="560"/>
        <w:spacing w:before="450" w:after="450" w:line="312" w:lineRule="auto"/>
      </w:pPr>
      <w:r>
        <w:rPr>
          <w:rFonts w:ascii="宋体" w:hAnsi="宋体" w:eastAsia="宋体" w:cs="宋体"/>
          <w:color w:val="000"/>
          <w:sz w:val="28"/>
          <w:szCs w:val="28"/>
        </w:rPr>
        <w:t xml:space="preserve">　　(三)有疏离感，没有做到与人民群众心连心共命运。一是以人民为中心的理念不牢。由于自己身体等方面的原因，潜意识中就存在自己与群众利益问题关联少，自己在解决群众问题方面难有作为的想法，对社会民生领域的事情关注较少，在解民困、纾民忧方面主动作为不够。对于一些人大代表反映的群众身边的问题，也是认为有主管部门，后续跟踪了解、积极推进少。二是工作思路存在偏差，调查研究不够。在想问题、做决策、办事情上，考虑上级和领导的因素较多，对于群众的需求和感受关注较少，对于群众最关心最直接最现实的利益问题调查研究不够，不了解周围群众最关心什么、最在意什么、最需要什么，说话办事有时脱离实际，没有增进与群众的感情。同时，与同事交流不多，在为同事服务方面存在不足。</w:t>
      </w:r>
    </w:p>
    <w:p>
      <w:pPr>
        <w:ind w:left="0" w:right="0" w:firstLine="560"/>
        <w:spacing w:before="450" w:after="450" w:line="312" w:lineRule="auto"/>
      </w:pPr>
      <w:r>
        <w:rPr>
          <w:rFonts w:ascii="宋体" w:hAnsi="宋体" w:eastAsia="宋体" w:cs="宋体"/>
          <w:color w:val="000"/>
          <w:sz w:val="28"/>
          <w:szCs w:val="28"/>
        </w:rPr>
        <w:t xml:space="preserve">　　(四)有消极感，作风建设没有常抓常严。一是斗争精神不够。在工作过程中，强调困难问题较多，态度不积极，工作自觉性和坚定性不够，不敢担当作为，缺乏艰苦奋斗、敢于碰硬的斗争精神。二是工作中还存在一些形式主义、官僚主义的现象。三是自律意识不强。平时虽能够坚持“三严三实”，严格执行中央八项规定精神，保持健康的生活情趣和高尚的精神追求，但在工作和生活中还存在需要改进的地方。如在红白喜事人情走动上，碍于老同志老感情老关系，会参加一些吃请活动。</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受各方面因素影响，有时也认为共产主义的信仰很遥远，看不见、摸不着，信仰不坚定，没有把理论学习放在重要位置，淡化了政治理论学习，党性不够纯正。</w:t>
      </w:r>
    </w:p>
    <w:p>
      <w:pPr>
        <w:ind w:left="0" w:right="0" w:firstLine="560"/>
        <w:spacing w:before="450" w:after="450" w:line="312" w:lineRule="auto"/>
      </w:pPr>
      <w:r>
        <w:rPr>
          <w:rFonts w:ascii="宋体" w:hAnsi="宋体" w:eastAsia="宋体" w:cs="宋体"/>
          <w:color w:val="000"/>
          <w:sz w:val="28"/>
          <w:szCs w:val="28"/>
        </w:rPr>
        <w:t xml:space="preserve">　　二是宗旨意识不够牢固。在思想上、行动上没有树牢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三是个人修养不够纯粹。党性锤炼抓得不紧，经常性地自我约束、自我警醒、自我净化、自我提高不够，世界观、人生观和价值观存在一定的偏差，没有很好地摆正公与私、名与利的位置，在传承红色基因上有差距，没有发扬好艰苦奋斗的革命传统及优良作风。</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将理论学习积淀为一种行为习惯，深入学习习近平新时代中国特色社会主义思想，扎实掌握马克思主义基本原理，强化理论武装，增强实践指导，始终做政治上的明白人，坚定自觉地在政治立场、政治方向、政治原则、政治道路上同以习近平同志为核心的党中央保持高度一致，坚决维护党中央权威和集中统一领导。强化“四个意识”，坚定“四个自信”，坚守共产党人的精神家园，更加自觉地做中国特色社会主义道路的忠实信仰者、中国特色社会主义理论的积极践行者、中国特色社会主义制度的坚强捍卫者、中国特色社会主义文化的坚定传承者。</w:t>
      </w:r>
    </w:p>
    <w:p>
      <w:pPr>
        <w:ind w:left="0" w:right="0" w:firstLine="560"/>
        <w:spacing w:before="450" w:after="450" w:line="312" w:lineRule="auto"/>
      </w:pPr>
      <w:r>
        <w:rPr>
          <w:rFonts w:ascii="宋体" w:hAnsi="宋体" w:eastAsia="宋体" w:cs="宋体"/>
          <w:color w:val="000"/>
          <w:sz w:val="28"/>
          <w:szCs w:val="28"/>
        </w:rPr>
        <w:t xml:space="preserve">　　(二)增强斗争意识，提高斗争本领。清醒认识当前我国面临的国内外形势，积极投身实现中华民族伟大复兴的历史洪流，强化斗争意识，锐意进取，主动适应新时代发展要求，强化能力培训和实践锻炼，全面提高贯彻新发展理念，推动科学发展的本领;依法依规办事，建设社会主义法治国家的本领;推进改革创新，完善中国特色社会主义的本领;做好意识形态，巩固马克思主义在意识形态领域指导地位的本领;以及做好群众工作，巩固党的执政基础的本领。</w:t>
      </w:r>
    </w:p>
    <w:p>
      <w:pPr>
        <w:ind w:left="0" w:right="0" w:firstLine="560"/>
        <w:spacing w:before="450" w:after="450" w:line="312" w:lineRule="auto"/>
      </w:pPr>
      <w:r>
        <w:rPr>
          <w:rFonts w:ascii="宋体" w:hAnsi="宋体" w:eastAsia="宋体" w:cs="宋体"/>
          <w:color w:val="000"/>
          <w:sz w:val="28"/>
          <w:szCs w:val="28"/>
        </w:rPr>
        <w:t xml:space="preserve">　　(三)加强作风建设，矢志廉洁奉公。坚持全心全意为人民服务的宗旨，倾心服务代表，积极为代表履职创造条件，积极回应代表反映，倾力解决群众关心的热点、难点、焦点问题，努力做到为民用权、为民谋利。坚持整治作风顽疾，力戒表态多调门高、行动少落实差等形式主义、官僚主义问题，推动党的路线方针政策落地生根。坚持廉洁自律，保持务实清廉的政治本色，不搞特权、不谋私利、不徇私情，自觉同以权谋私、以权谋利行为作斗争，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我就汇报到这，不当之处，请同志们批评指正、多提宝贵意见。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【篇四】20_度民主生活个人发言会</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【篇六】20_度民主生活个人发言会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【篇七】20_度民主生活个人发言会</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【篇八】20_度民主生活个人发言会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【篇十】20_度民主生活个人发言会</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2025-06-17T04:11:17+08:00</dcterms:created>
  <dcterms:modified xsi:type="dcterms:W3CDTF">2025-06-17T04:11:17+08:00</dcterms:modified>
</cp:coreProperties>
</file>

<file path=docProps/custom.xml><?xml version="1.0" encoding="utf-8"?>
<Properties xmlns="http://schemas.openxmlformats.org/officeDocument/2006/custom-properties" xmlns:vt="http://schemas.openxmlformats.org/officeDocument/2006/docPropsVTypes"/>
</file>