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第三次中央新疆工作座谈会研讨发言材料九篇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***坚持统一思想的原则,，这充分体现了党的群众路线和群众观点,指明了党在新时期治理新疆战略的战略基础和实现新疆工作总目标的关键。 以下是为大家整理的关于第三次中央新疆工作座谈会研讨发言材料的文章9篇 ,欢迎品鉴！第三次中央新疆工作座谈会研...</w:t>
      </w:r>
    </w:p>
    <w:p>
      <w:pPr>
        <w:ind w:left="0" w:right="0" w:firstLine="560"/>
        <w:spacing w:before="450" w:after="450" w:line="312" w:lineRule="auto"/>
      </w:pPr>
      <w:r>
        <w:rPr>
          <w:rFonts w:ascii="宋体" w:hAnsi="宋体" w:eastAsia="宋体" w:cs="宋体"/>
          <w:color w:val="000"/>
          <w:sz w:val="28"/>
          <w:szCs w:val="28"/>
        </w:rPr>
        <w:t xml:space="preserve">***坚持统一思想的原则,，这充分体现了党的群众路线和群众观点,指明了党在新时期治理新疆战略的战略基础和实现新疆工作总目标的关键。 以下是为大家整理的关于第三次中央新疆工作座谈会研讨发言材料的文章9篇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第三次中央新疆工作座谈会研讨发言材料篇1</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第三次中央新疆工作座谈会研讨发言材料篇2</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第三次中央新疆工作座谈会研讨发言材料篇3</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第三次中央新疆工作座谈会研讨发言材料篇4</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第三次中央新疆工作座谈会研讨发言材料篇5</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一、抓好学习传达，着力提高基层党员干部的思想认识中央新疆工作座谈会的消息播出后，乡党委、政府高度重视，迅速抓好学习传达，着力把各族党员领导干部的思想认识统一到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二、加大宣传力度，着力营造浓厚的舆论宣传氛围在抓好领导干部学习传达的同时，采取多种宣传形式，及时把宣传范围扩大到广大群众。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三、统筹长远发展，要求各村做出表率，确保会议精神落到实处进一步强化村组织建设、领导班子和干部队伍建设入手，为推动会议精神顺利落实奠定基础。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第三次中央新疆工作座谈会研讨发言材料篇6</w:t>
      </w:r>
    </w:p>
    <w:p>
      <w:pPr>
        <w:ind w:left="0" w:right="0" w:firstLine="560"/>
        <w:spacing w:before="450" w:after="450" w:line="312" w:lineRule="auto"/>
      </w:pPr>
      <w:r>
        <w:rPr>
          <w:rFonts w:ascii="宋体" w:hAnsi="宋体" w:eastAsia="宋体" w:cs="宋体"/>
          <w:color w:val="000"/>
          <w:sz w:val="28"/>
          <w:szCs w:val="28"/>
        </w:rPr>
        <w:t xml:space="preserve">　　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　&gt;　一、学习心得体会</w:t>
      </w:r>
    </w:p>
    <w:p>
      <w:pPr>
        <w:ind w:left="0" w:right="0" w:firstLine="560"/>
        <w:spacing w:before="450" w:after="450" w:line="312" w:lineRule="auto"/>
      </w:pPr>
      <w:r>
        <w:rPr>
          <w:rFonts w:ascii="宋体" w:hAnsi="宋体" w:eastAsia="宋体" w:cs="宋体"/>
          <w:color w:val="000"/>
          <w:sz w:val="28"/>
          <w:szCs w:val="28"/>
        </w:rPr>
        <w:t xml:space="preserve">　　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　　&gt;二、谈变化</w:t>
      </w:r>
    </w:p>
    <w:p>
      <w:pPr>
        <w:ind w:left="0" w:right="0" w:firstLine="560"/>
        <w:spacing w:before="450" w:after="450" w:line="312" w:lineRule="auto"/>
      </w:pPr>
      <w:r>
        <w:rPr>
          <w:rFonts w:ascii="宋体" w:hAnsi="宋体" w:eastAsia="宋体" w:cs="宋体"/>
          <w:color w:val="000"/>
          <w:sz w:val="28"/>
          <w:szCs w:val="28"/>
        </w:rPr>
        <w:t xml:space="preserve">　　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　&gt;　三、谈感恩</w:t>
      </w:r>
    </w:p>
    <w:p>
      <w:pPr>
        <w:ind w:left="0" w:right="0" w:firstLine="560"/>
        <w:spacing w:before="450" w:after="450" w:line="312" w:lineRule="auto"/>
      </w:pPr>
      <w:r>
        <w:rPr>
          <w:rFonts w:ascii="宋体" w:hAnsi="宋体" w:eastAsia="宋体" w:cs="宋体"/>
          <w:color w:val="000"/>
          <w:sz w:val="28"/>
          <w:szCs w:val="28"/>
        </w:rPr>
        <w:t xml:space="preserve">　　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　　&gt;四、谈展望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第三次中央新疆工作座谈会研讨发言材料篇7</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第三次中央新疆工作座谈会研讨发言材料篇8</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w:t>
      </w:r>
    </w:p>
    <w:p>
      <w:pPr>
        <w:ind w:left="0" w:right="0" w:firstLine="560"/>
        <w:spacing w:before="450" w:after="450" w:line="312" w:lineRule="auto"/>
      </w:pPr>
      <w:r>
        <w:rPr>
          <w:rFonts w:ascii="宋体" w:hAnsi="宋体" w:eastAsia="宋体" w:cs="宋体"/>
          <w:color w:val="000"/>
          <w:sz w:val="28"/>
          <w:szCs w:val="28"/>
        </w:rPr>
        <w:t xml:space="preserve">　　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第三次中央新疆工作座谈会研讨发言材料篇9</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2025-05-02T01:52:07+08:00</dcterms:created>
  <dcterms:modified xsi:type="dcterms:W3CDTF">2025-05-02T01:52:07+08:00</dcterms:modified>
</cp:coreProperties>
</file>

<file path=docProps/custom.xml><?xml version="1.0" encoding="utf-8"?>
<Properties xmlns="http://schemas.openxmlformats.org/officeDocument/2006/custom-properties" xmlns:vt="http://schemas.openxmlformats.org/officeDocument/2006/docPropsVTypes"/>
</file>