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202_组织生活会发言提纲11篇</w:t>
      </w:r>
      <w:bookmarkEnd w:id="1"/>
    </w:p>
    <w:p>
      <w:pPr>
        <w:jc w:val="center"/>
        <w:spacing w:before="0" w:after="450"/>
      </w:pPr>
      <w:r>
        <w:rPr>
          <w:rFonts w:ascii="Arial" w:hAnsi="Arial" w:eastAsia="Arial" w:cs="Arial"/>
          <w:color w:val="999999"/>
          <w:sz w:val="20"/>
          <w:szCs w:val="20"/>
        </w:rPr>
        <w:t xml:space="preserve">来源：网络  作者：柔情似水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以下是为大家整理的关于20_组织生活会发言提纲的文章11篇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20_组织生活会发言提纲篇1</w:t>
      </w:r>
    </w:p>
    <w:p>
      <w:pPr>
        <w:ind w:left="0" w:right="0" w:firstLine="560"/>
        <w:spacing w:before="450" w:after="450" w:line="312" w:lineRule="auto"/>
      </w:pPr>
      <w:r>
        <w:rPr>
          <w:rFonts w:ascii="宋体" w:hAnsi="宋体" w:eastAsia="宋体" w:cs="宋体"/>
          <w:color w:val="000"/>
          <w:sz w:val="28"/>
          <w:szCs w:val="28"/>
        </w:rPr>
        <w:t xml:space="preserve">　　根据中共XX县委组织部的通知要求召开20_年度组织生活会，现本人围绕上一年度组织生活会整改措施落实情况、查找存在的突出问题、产生问题的原因分析、今后的努力方向和改进措施作如下发言：</w:t>
      </w:r>
    </w:p>
    <w:p>
      <w:pPr>
        <w:ind w:left="0" w:right="0" w:firstLine="560"/>
        <w:spacing w:before="450" w:after="450" w:line="312" w:lineRule="auto"/>
      </w:pPr>
      <w:r>
        <w:rPr>
          <w:rFonts w:ascii="宋体" w:hAnsi="宋体" w:eastAsia="宋体" w:cs="宋体"/>
          <w:color w:val="000"/>
          <w:sz w:val="28"/>
          <w:szCs w:val="28"/>
        </w:rPr>
        <w:t xml:space="preserve">　　&gt;一、上一年度组织生活会整改措施落实情况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1、加强政治理论学习，不断提高理论水平和政治站位。进一步健全和完善学习制度，我坚持做到每月集中学习不得少于四次，系统的学习了《民法典》、《习近平新时代中国特色社会主义思想学习纲要》、《中国道路与文化自信》等著作，并深入学习党规党章和党的新的方针政策、创新理论，切实把基本理论学深、学透、学实。通过理论学习，使我坚定了共产主义理想和信念，加强了思想政治素质党和党性修养，树立了正确的世界观、人生观和价值观，主动抑制各种腐朽思想的侵蚀，保持政治上的清醒。</w:t>
      </w:r>
    </w:p>
    <w:p>
      <w:pPr>
        <w:ind w:left="0" w:right="0" w:firstLine="560"/>
        <w:spacing w:before="450" w:after="450" w:line="312" w:lineRule="auto"/>
      </w:pPr>
      <w:r>
        <w:rPr>
          <w:rFonts w:ascii="宋体" w:hAnsi="宋体" w:eastAsia="宋体" w:cs="宋体"/>
          <w:color w:val="000"/>
          <w:sz w:val="28"/>
          <w:szCs w:val="28"/>
        </w:rPr>
        <w:t xml:space="preserve">　　2、严格遵守党的政治纪律和政治规矩。当今世界正经历百年未有之大变局，面对当前空前错综复杂的关系，我紧紧围绕把支部建设成“团结群众的核心、教育党员的学校、攻坚克难的堡垒”总要求，坚持以政治建设为统领，切实增强“四个意识”，坚决做到“两个维护”、坚定“四个自信”。保持优良作风，严守政治纪律和规矩，带头检查自己的思想和行为，带头落实党内政治生活的各项要求，带头接受党内监督，为全体党员干部作表率纪律、当示范。</w:t>
      </w:r>
    </w:p>
    <w:p>
      <w:pPr>
        <w:ind w:left="0" w:right="0" w:firstLine="560"/>
        <w:spacing w:before="450" w:after="450" w:line="312" w:lineRule="auto"/>
      </w:pPr>
      <w:r>
        <w:rPr>
          <w:rFonts w:ascii="宋体" w:hAnsi="宋体" w:eastAsia="宋体" w:cs="宋体"/>
          <w:color w:val="000"/>
          <w:sz w:val="28"/>
          <w:szCs w:val="28"/>
        </w:rPr>
        <w:t xml:space="preserve">　　3、保持昂扬精神状态，抓牢意识形态工作。对待工作与服务对象，我始终保持饱满的热情和昂扬的精神状态，面对困难不畏难，遇到工作不推脱，面对难题迎面上，真抓实干、狠抓落实，做到“在其位，谋其政，负其责”。同时，加强对新时代意识形态领域斗争的严峻性、复杂性、隐蔽性的认识，坚持把习近平总书记新时代中国特色社会主义思想和党的十九届五中全会精神关于党风廉政建设和反腐败斗争各项要求落实各个方面。</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1、在思想政治上，政治理论学习的自觉性有时会受由于工作繁忙而动摇，理论学习虽多，但没有针对性，且理论研究成果甚少，在坚持新发展理念方面还存在差距，对新发展理念学习不够深、理解不深；前瞻性不足，思想政治工作细、实、真淡化、弱化，对理论知识的理解与实际应用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学习和工作、能力上，认真调查研究方面还做的不够，缺乏学习/工作方式、学习/工作内容上的创新，坚持学习的恒心和毅力稍有不足，学习和工作中有时存在心浮气躁，急于求成；对事物内在规律把握能力还不够好，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　　3、在作风上，争先创优意识淡化，进取心减弱，有时工作作风还不够扎实、工作落实不及时、忙于应付、工作方法简单、作风不够主动、在预见性和超前性方面不够、对问题思考不深刻，甚至有些时候还存在消极应付的问题。</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坚定，初心和使命感不牢。习近平总书记说过，理想信念是共产党人精神上的钙，没有理想信念，理想信念不坚定精神上就会缺钙，就会得软骨病，就会在风雨面前东摇西摆。就是由于信念不坚定，为中国人民谋福祉、为中华民族谋复兴的初心和使命感不牢，才会成为种种问题产生的温床。</w:t>
      </w:r>
    </w:p>
    <w:p>
      <w:pPr>
        <w:ind w:left="0" w:right="0" w:firstLine="560"/>
        <w:spacing w:before="450" w:after="450" w:line="312" w:lineRule="auto"/>
      </w:pPr>
      <w:r>
        <w:rPr>
          <w:rFonts w:ascii="宋体" w:hAnsi="宋体" w:eastAsia="宋体" w:cs="宋体"/>
          <w:color w:val="000"/>
          <w:sz w:val="28"/>
          <w:szCs w:val="28"/>
        </w:rPr>
        <w:t xml:space="preserve">　　2、为民服务的宗旨意识淡化。对群众情况难以做到面面俱到和了解深刻，对群众感情不深，“从群众中来、到群众中去”路线、方针未贯彻好，理论学的不真不透，没有做到知行合一，业务水平有待提高，导致为民服务本领差。</w:t>
      </w:r>
    </w:p>
    <w:p>
      <w:pPr>
        <w:ind w:left="0" w:right="0" w:firstLine="560"/>
        <w:spacing w:before="450" w:after="450" w:line="312" w:lineRule="auto"/>
      </w:pPr>
      <w:r>
        <w:rPr>
          <w:rFonts w:ascii="宋体" w:hAnsi="宋体" w:eastAsia="宋体" w:cs="宋体"/>
          <w:color w:val="000"/>
          <w:sz w:val="28"/>
          <w:szCs w:val="28"/>
        </w:rPr>
        <w:t xml:space="preserve">　　3、能力素质尚有欠缺。对照十九届五中全会“坚持创新在工作中的核心地位”，实话实说，我的能力素质与新的发展要求还有差距，要加强能力建设，尤其是创新能力建设。把创新作为一种新发展理念，培养自己的创新意识、创新能力、创新素养，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政治及创新理论学习，做到针对性学习。学深学透，提高自己的政治洞察力和政治敏锐性，不断提升自己的境界和能力。注重不断用新知识、新理念武装自己的头脑，增长才干，持续提高工作水平。同时，谦虚谨慎，戒骄戒躁。坚持向群众学习，向实践学习，向同志们学习，不断提高自己的素质修养，强化组织难念和责任意识，大胆坚持原则，积极开展批评和自我批评，努力增强宗旨观念，提高服务意识。要真正去做到守初心、担使命、找差距，抓落实，要时刻将这一信条落实到思想上去，运用到实践中去，从而推动工作。</w:t>
      </w:r>
    </w:p>
    <w:p>
      <w:pPr>
        <w:ind w:left="0" w:right="0" w:firstLine="560"/>
        <w:spacing w:before="450" w:after="450" w:line="312" w:lineRule="auto"/>
      </w:pPr>
      <w:r>
        <w:rPr>
          <w:rFonts w:ascii="宋体" w:hAnsi="宋体" w:eastAsia="宋体" w:cs="宋体"/>
          <w:color w:val="000"/>
          <w:sz w:val="28"/>
          <w:szCs w:val="28"/>
        </w:rPr>
        <w:t xml:space="preserve">　　2、坚持司法为民理念，强化宗旨意识和创新意识。增强服务当事人宗旨意识。增强创新理论学习，注重不断用新知识、新理念武装自己的头脑，做到学深学透，以增强自己的创新能力；在工作之余，对如何提高服务当事人本领、水平和实操上，多下功夫，多创新，并转化为实践。全面提高学习本领、改革创新本领、公正司法本领、群众工作本领、狠抓落实本领。</w:t>
      </w:r>
    </w:p>
    <w:p>
      <w:pPr>
        <w:ind w:left="0" w:right="0" w:firstLine="560"/>
        <w:spacing w:before="450" w:after="450" w:line="312" w:lineRule="auto"/>
      </w:pPr>
      <w:r>
        <w:rPr>
          <w:rFonts w:ascii="宋体" w:hAnsi="宋体" w:eastAsia="宋体" w:cs="宋体"/>
          <w:color w:val="000"/>
          <w:sz w:val="28"/>
          <w:szCs w:val="28"/>
        </w:rPr>
        <w:t xml:space="preserve">　　3、改进工作作风，强化担当意识，提升服务水平。进一步改进工作作风，增加宗旨意识，要切实解决好群众反映强烈的门难进、脸难看、事难办、立案难、诉讼难、执行难、关系案、金钱案、人情案即“六难三案”的问题，勤勤恳恳、诚心诚意地为人民办实事、谋利益。强化为人民服务的理念，提升自身服务当事人水平，借助这次有利契机，进行严格思想整顿，对当事人要“用心、耐心、细心”。</w:t>
      </w:r>
    </w:p>
    <w:p>
      <w:pPr>
        <w:ind w:left="0" w:right="0" w:firstLine="560"/>
        <w:spacing w:before="450" w:after="450" w:line="312" w:lineRule="auto"/>
      </w:pPr>
      <w:r>
        <w:rPr>
          <w:rFonts w:ascii="宋体" w:hAnsi="宋体" w:eastAsia="宋体" w:cs="宋体"/>
          <w:color w:val="000"/>
          <w:sz w:val="28"/>
          <w:szCs w:val="28"/>
        </w:rPr>
        <w:t xml:space="preserve">　　4、加强业务学习，提高法治素养。良好的法治素养要德法兼修、明法笃行,并具备良好的思想政治素质、道德素质、法治素质,和扎实法学知识功底。今后我将恪守专业的法治精神。“法不阿贵,绳不绕曲。”把法治精神作为主心骨,崇尚法治权威、维护法治尊严,信仰法治、坚守法治,具有毫不动摇的法治定力,不畏权贵,不为利诱,能够排除各种干扰,善于处理价值与利益的冲突,只服从事实,只服从法律,能站稳脚跟,挺直脊梁。要肩扛公正天平、手持正义之剑,以专业水准维护社会公平正义。</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20_组织生活会发言提纲篇2</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w:t>
      </w:r>
    </w:p>
    <w:p>
      <w:pPr>
        <w:ind w:left="0" w:right="0" w:firstLine="560"/>
        <w:spacing w:before="450" w:after="450" w:line="312" w:lineRule="auto"/>
      </w:pPr>
      <w:r>
        <w:rPr>
          <w:rFonts w:ascii="宋体" w:hAnsi="宋体" w:eastAsia="宋体" w:cs="宋体"/>
          <w:color w:val="000"/>
          <w:sz w:val="28"/>
          <w:szCs w:val="28"/>
        </w:rPr>
        <w:t xml:space="preserve">　　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&gt;二、立足岗位，勤奋学习，乐于奉献。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2025-05-10T07:52:22+08:00</dcterms:created>
  <dcterms:modified xsi:type="dcterms:W3CDTF">2025-05-10T07:52:22+08:00</dcterms:modified>
</cp:coreProperties>
</file>

<file path=docProps/custom.xml><?xml version="1.0" encoding="utf-8"?>
<Properties xmlns="http://schemas.openxmlformats.org/officeDocument/2006/custom-properties" xmlns:vt="http://schemas.openxmlformats.org/officeDocument/2006/docPropsVTypes"/>
</file>