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组织生活发言守纪廉洁情况范文(通用3篇)</w:t>
      </w:r>
      <w:bookmarkEnd w:id="1"/>
    </w:p>
    <w:p>
      <w:pPr>
        <w:jc w:val="center"/>
        <w:spacing w:before="0" w:after="450"/>
      </w:pPr>
      <w:r>
        <w:rPr>
          <w:rFonts w:ascii="Arial" w:hAnsi="Arial" w:eastAsia="Arial" w:cs="Arial"/>
          <w:color w:val="999999"/>
          <w:sz w:val="20"/>
          <w:szCs w:val="20"/>
        </w:rPr>
        <w:t xml:space="preserve">来源：网络  作者：梦中情人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以下是为大家整理的关于组织生活发言守纪廉洁情况的文章3篇 ,欢迎品鉴！组织生活发言守纪廉洁情况篇1　　根据民主生活会议的通知要求，我现在就今年以...</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以下是为大家整理的关于组织生活发言守纪廉洁情况的文章3篇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组织生活发言守纪廉洁情况篇1</w:t>
      </w:r>
    </w:p>
    <w:p>
      <w:pPr>
        <w:ind w:left="0" w:right="0" w:firstLine="560"/>
        <w:spacing w:before="450" w:after="450" w:line="312" w:lineRule="auto"/>
      </w:pPr>
      <w:r>
        <w:rPr>
          <w:rFonts w:ascii="宋体" w:hAnsi="宋体" w:eastAsia="宋体" w:cs="宋体"/>
          <w:color w:val="000"/>
          <w:sz w:val="28"/>
          <w:szCs w:val="28"/>
        </w:rPr>
        <w:t xml:space="preserve">　　根据民主生活会议的通知要求，我现在就今年以来的工作、生活、诚信自律和自己的问题发表了演讲。演讲主要分为四部分：</w:t>
      </w:r>
    </w:p>
    <w:p>
      <w:pPr>
        <w:ind w:left="0" w:right="0" w:firstLine="560"/>
        <w:spacing w:before="450" w:after="450" w:line="312" w:lineRule="auto"/>
      </w:pPr>
      <w:r>
        <w:rPr>
          <w:rFonts w:ascii="宋体" w:hAnsi="宋体" w:eastAsia="宋体" w:cs="宋体"/>
          <w:color w:val="000"/>
          <w:sz w:val="28"/>
          <w:szCs w:val="28"/>
        </w:rPr>
        <w:t xml:space="preserve">　　&gt;一、负责工作的主要任务</w:t>
      </w:r>
    </w:p>
    <w:p>
      <w:pPr>
        <w:ind w:left="0" w:right="0" w:firstLine="560"/>
        <w:spacing w:before="450" w:after="450" w:line="312" w:lineRule="auto"/>
      </w:pPr>
      <w:r>
        <w:rPr>
          <w:rFonts w:ascii="宋体" w:hAnsi="宋体" w:eastAsia="宋体" w:cs="宋体"/>
          <w:color w:val="000"/>
          <w:sz w:val="28"/>
          <w:szCs w:val="28"/>
        </w:rPr>
        <w:t xml:space="preserve">　　到目前为止，主要业务指标的完成总体表现良好。具体方面：</w:t>
      </w:r>
    </w:p>
    <w:p>
      <w:pPr>
        <w:ind w:left="0" w:right="0" w:firstLine="560"/>
        <w:spacing w:before="450" w:after="450" w:line="312" w:lineRule="auto"/>
      </w:pPr>
      <w:r>
        <w:rPr>
          <w:rFonts w:ascii="宋体" w:hAnsi="宋体" w:eastAsia="宋体" w:cs="宋体"/>
          <w:color w:val="000"/>
          <w:sz w:val="28"/>
          <w:szCs w:val="28"/>
        </w:rPr>
        <w:t xml:space="preserve">　　首先，存款工作总体形势良好。截至12月13日，人民币存款59106万元，较年初净增长21940万元;二是贷款营销总体形势稳定，实体贷款余额49109万元，较年初净增长1818万元，其中法人贷款负增长2155万元;个人贷款净增长3973万元，全面超额完成市分行发布的贷款计划，在分行中排名第一;第三，中间业务收入计划增长明显，但与计划任务差距仍较大。到目前为止，中间业务收入已经达到433万元，市分行最终将保证77元%，在新兴电子银行业务中，同比增长明显，新企业网上银行、新手机银行、新企业电话银行等电子银行业务营销指标已超额完成计划任务;第四，业务效率进一步提高，盈利能力显著提高。由于今年的主要业务发展指标在系统中排名第一，在前三季度的综合绩效考核和领导小组考核中排名第一。</w:t>
      </w:r>
    </w:p>
    <w:p>
      <w:pPr>
        <w:ind w:left="0" w:right="0" w:firstLine="560"/>
        <w:spacing w:before="450" w:after="450" w:line="312" w:lineRule="auto"/>
      </w:pPr>
      <w:r>
        <w:rPr>
          <w:rFonts w:ascii="宋体" w:hAnsi="宋体" w:eastAsia="宋体" w:cs="宋体"/>
          <w:color w:val="000"/>
          <w:sz w:val="28"/>
          <w:szCs w:val="28"/>
        </w:rPr>
        <w:t xml:space="preserve">　　但我也清楚地意识到，业务发展的不平衡问题仍然相对突出。一是储蓄存款增长薄弱的问题多年来没有改善;二是个人零售行业整体营销竞争力不强，三是法人资产业务总量小，新优质法人资产发展缓慢，第四，个人资产业务结构调整压力大，个人生产经营贷款比例仍较高，个人住房抵押贷款比例较低，但比例较小;第五，中间业务压力较大。完成计划任务的压力非常大。</w:t>
      </w:r>
    </w:p>
    <w:p>
      <w:pPr>
        <w:ind w:left="0" w:right="0" w:firstLine="560"/>
        <w:spacing w:before="450" w:after="450" w:line="312" w:lineRule="auto"/>
      </w:pPr>
      <w:r>
        <w:rPr>
          <w:rFonts w:ascii="宋体" w:hAnsi="宋体" w:eastAsia="宋体" w:cs="宋体"/>
          <w:color w:val="000"/>
          <w:sz w:val="28"/>
          <w:szCs w:val="28"/>
        </w:rPr>
        <w:t xml:space="preserve">　　&gt;二、今年主要采取的工作措施</w:t>
      </w:r>
    </w:p>
    <w:p>
      <w:pPr>
        <w:ind w:left="0" w:right="0" w:firstLine="560"/>
        <w:spacing w:before="450" w:after="450" w:line="312" w:lineRule="auto"/>
      </w:pPr>
      <w:r>
        <w:rPr>
          <w:rFonts w:ascii="宋体" w:hAnsi="宋体" w:eastAsia="宋体" w:cs="宋体"/>
          <w:color w:val="000"/>
          <w:sz w:val="28"/>
          <w:szCs w:val="28"/>
        </w:rPr>
        <w:t xml:space="preserve">　　今年以来，围绕省、市分行的会议精神，以及应对当前激烈的市场竞争环境，我始终结合**部自身业务发展的特点，积极协助一把手的工作，采取了积极、有利的措施，以正向引导为机制，努力营造全员营销的浓厚氛围，并加大对分管工作的贯彻落实督导力度，切实将营销工作落到实处，取得了一定的成效。</w:t>
      </w:r>
    </w:p>
    <w:p>
      <w:pPr>
        <w:ind w:left="0" w:right="0" w:firstLine="560"/>
        <w:spacing w:before="450" w:after="450" w:line="312" w:lineRule="auto"/>
      </w:pPr>
      <w:r>
        <w:rPr>
          <w:rFonts w:ascii="宋体" w:hAnsi="宋体" w:eastAsia="宋体" w:cs="宋体"/>
          <w:color w:val="000"/>
          <w:sz w:val="28"/>
          <w:szCs w:val="28"/>
        </w:rPr>
        <w:t xml:space="preserve">　　1、以目标客户为核心，狠抓存款工作不放松。面对严峻的存款形势和激烈的竞争环境，认真研究市场，细化营销目标，明确主攻目标和班子分工，对目标客户采取紧盯不放、各个突破的策略，并在全行工作部署会议上确定存款工作是全行各项工作的重中之重、作为全行保饭碗的中心工作，动员全行员工齐心协力打一场“存款保卫战”。在具体方面：一是不断加强与行政、企事业单位的沟通，加大走访频率，及时了解客户资金动态和需求，巩固了系统类客户、机构客户的存款;二是狠抓企业尤其商贸类贷款企业货款款归行率的工作。时刻关注企业资金回笼情况，对存款回笼不理想、离任务目标多的企业，我和管户经理多次上门督促、调查企业经营情况，通过对企业的“高压”政策，取得了一定的成效;三是进一步加大对新客户的拓展力度。2、以调整资产结构为着力点，努力加快资产业务的营销速度。去年的资产业务无论在公司还是个人资产业务上，增幅是空前的，如何在维护存量基数、规模调控趋紧的形势下，进一步做大、做强资产业务是摆在我部亟待解决的难点和问题，仅今年个人贷款到期的金额共计约9000万元，按照最后调整下达的3700万元的计划，累放将达到12700万元，而实际存量客户中归还不再贷款的生产经营性贷款以及上年底短期临时性贷款(330万元)就将近4000万元，新增压力很大。对此，在个人资产业务上，我依然将重点放在个人生产经营性和个人住房按揭贷款，在二月初利用我行个人住房利率相对优惠他行的情况下，突出对个人住房贷款的营销，加强与公司售楼员工的关系密度，宣传我行的优惠政策，成功地抢到了大量的客户，个人住房按揭贷款累计办理102笔金额1801万元，为顺利实现上半年个贷计划作出了突出贡献。在生产经营贷款上努力做好存量客户稳贷工作，通过客户经理周到、细致、耐心的服务，稳定了大部分存量客户，并利用客户群体效应，在发展新的高端个人客户上也取得了一定的成效。</w:t>
      </w:r>
    </w:p>
    <w:p>
      <w:pPr>
        <w:ind w:left="0" w:right="0" w:firstLine="560"/>
        <w:spacing w:before="450" w:after="450" w:line="312" w:lineRule="auto"/>
      </w:pPr>
      <w:r>
        <w:rPr>
          <w:rFonts w:ascii="宋体" w:hAnsi="宋体" w:eastAsia="宋体" w:cs="宋体"/>
          <w:color w:val="000"/>
          <w:sz w:val="28"/>
          <w:szCs w:val="28"/>
        </w:rPr>
        <w:t xml:space="preserve">　　3、以营销竞赛活动为推手，激发全行员工营销积极性。今年，针对员工营销主动性意识依然不很强的情况，我始终建议并采取有保有压的政策，在压力方面结合“春天行动”、“激情仲夏”计划，及时将任务分解到人，严格与绩效挂钩，将计划任务与绩效挂钩的权重进一步提高，从而增强员工的紧迫意识;同时在激励方面切出一块绩效费用与重点推进指标挂钩，先后开展了：一季度的“春天行动”及三月份阶段性冲刺竞赛活动、二季度的储蓄单项及11项个人金融产品的营销竞赛活动，并针对基金营销竞赛方案的每日大单奖励政策，另外切出一块专项奖励费用奖励每日基金排名前二名的员工，我们通过这些活动最主要的目的，就是努力引导员工在重点产品营销工作上的大局意识，做到全行员工围绕中心工作、重点工作开展竞赛活动，取得了良好的实质性效果，不仅在一些如代理保险、个人贷款等主要经营指标外，在一些如企业个人网银、金穗支付通、有效商户数、基金销售等弱项上也取得了一定的突破。通过采取积极有效的营销竞赛活动，员工营销意识和工作主动性虽有较大的改观，但我们也感觉到员工思想尤其是营销意识上还不很到位，员工的本位主义、团队意识等问题还较突出，如何正确引导员工积极向上的精神面貌，打开全员营销的局面以及进一步做好员工的思想教育工作依然任重道远。自身在抓具体工作落实的力度以及办法还不够硬、不够多，这也是我今后在执行力建设方面需要加强。</w:t>
      </w:r>
    </w:p>
    <w:p>
      <w:pPr>
        <w:ind w:left="0" w:right="0" w:firstLine="560"/>
        <w:spacing w:before="450" w:after="450" w:line="312" w:lineRule="auto"/>
      </w:pPr>
      <w:r>
        <w:rPr>
          <w:rFonts w:ascii="宋体" w:hAnsi="宋体" w:eastAsia="宋体" w:cs="宋体"/>
          <w:color w:val="000"/>
          <w:sz w:val="28"/>
          <w:szCs w:val="28"/>
        </w:rPr>
        <w:t xml:space="preserve">　　&gt;三、在廉洁自律方面的情况</w:t>
      </w:r>
    </w:p>
    <w:p>
      <w:pPr>
        <w:ind w:left="0" w:right="0" w:firstLine="560"/>
        <w:spacing w:before="450" w:after="450" w:line="312" w:lineRule="auto"/>
      </w:pPr>
      <w:r>
        <w:rPr>
          <w:rFonts w:ascii="宋体" w:hAnsi="宋体" w:eastAsia="宋体" w:cs="宋体"/>
          <w:color w:val="000"/>
          <w:sz w:val="28"/>
          <w:szCs w:val="28"/>
        </w:rPr>
        <w:t xml:space="preserve">　　在廉洁自律方面，我始终保持清醒的头脑，通过参加支部学习，特别是反复学习《党员领导干部廉洁从政若干准则》、《国有企业领导人员廉洁从业若干规定》、中央纪委“五个严禁”和农行领导干部廉洁自律有关规定，提高自身在防腐拒变的能力，在实际工作和生活中，我能筑牢思想道德防线，保持和发扬党的优良传统，牢记勤政为民、服务为先、廉洁从政、淡漠名利，珍惜工作，珍惜自己。从思想上进一步提高对党风廉政建设重要性认识，时刻牢记为人民服务的宗旨意识，自觉遵守党规党纪，法律法规，增强拒腐防变能力。在廉政方面，能够严格要求自己，廉洁自律，奉公守法。从未从事违法违规活动，也未纵容包庇亲属和员工从事违法违规活动。未接受任何礼金、礼品、有价证券等，未搞权钱交易，未泄露任何金融秘密。能够按照党章规定严格要求自己，为政清廉，勤政廉政，自觉抵制拜金主义、享乐主义、个人主义的影响，廉洁奉公。</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一是在学习方面还有待进一步加强。随着工作节奏、生活节奏等方面的因素，放松了对学习的要求，总是以种种理由忽视了学习的重要性，没有系统的规划好平时的学习;二是在抓业务上，还是有所偏重，造成部分零售业务之间发展不均衡，部分业务发展指标在系统内排名靠后;三是在日常的管理上有所松懈，如在信贷方面还是多多少少存在“重放轻管”的思想，虽然在屡次的信贷内外部检查上没有出现违规违纪事件的问题，但依然存在一些管理上的小问题，对于信贷风险管理自查等工作更重于形式。今后在这些方面认真思考，并在日常的工作上加以改进。</w:t>
      </w:r>
    </w:p>
    <w:p>
      <w:pPr>
        <w:ind w:left="0" w:right="0" w:firstLine="560"/>
        <w:spacing w:before="450" w:after="450" w:line="312" w:lineRule="auto"/>
      </w:pPr>
      <w:r>
        <w:rPr>
          <w:rFonts w:ascii="宋体" w:hAnsi="宋体" w:eastAsia="宋体" w:cs="宋体"/>
          <w:color w:val="000"/>
          <w:sz w:val="28"/>
          <w:szCs w:val="28"/>
        </w:rPr>
        <w:t xml:space="preserve">　　以上自查分析不足之处请批评指正。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组织生活发言守纪廉洁情况篇2</w:t>
      </w:r>
    </w:p>
    <w:p>
      <w:pPr>
        <w:ind w:left="0" w:right="0" w:firstLine="560"/>
        <w:spacing w:before="450" w:after="450" w:line="312" w:lineRule="auto"/>
      </w:pPr>
      <w:r>
        <w:rPr>
          <w:rFonts w:ascii="宋体" w:hAnsi="宋体" w:eastAsia="宋体" w:cs="宋体"/>
          <w:color w:val="000"/>
          <w:sz w:val="28"/>
          <w:szCs w:val="28"/>
        </w:rPr>
        <w:t xml:space="preserve">　　加强党风廉政建设，认真贯彻落实公司警示教育大会精神，深刻汲取近期基层“微腐败”案件教训，端正思想认识，筑牢廉洁底线，是我们每一名党员、干部都必须时刻坚持的方针和原则。本人就廉洁自律及工作作风等情况进行了回顾和反思，并认真剖析自身的不足之处。</w:t>
      </w:r>
    </w:p>
    <w:p>
      <w:pPr>
        <w:ind w:left="0" w:right="0" w:firstLine="560"/>
        <w:spacing w:before="450" w:after="450" w:line="312" w:lineRule="auto"/>
      </w:pPr>
      <w:r>
        <w:rPr>
          <w:rFonts w:ascii="宋体" w:hAnsi="宋体" w:eastAsia="宋体" w:cs="宋体"/>
          <w:color w:val="000"/>
          <w:sz w:val="28"/>
          <w:szCs w:val="28"/>
        </w:rPr>
        <w:t xml:space="preserve">　　&gt;一、廉洁自律情况</w:t>
      </w:r>
    </w:p>
    <w:p>
      <w:pPr>
        <w:ind w:left="0" w:right="0" w:firstLine="560"/>
        <w:spacing w:before="450" w:after="450" w:line="312" w:lineRule="auto"/>
      </w:pPr>
      <w:r>
        <w:rPr>
          <w:rFonts w:ascii="宋体" w:hAnsi="宋体" w:eastAsia="宋体" w:cs="宋体"/>
          <w:color w:val="000"/>
          <w:sz w:val="28"/>
          <w:szCs w:val="28"/>
        </w:rPr>
        <w:t xml:space="preserve">　　首先，加强学习是党员干部锻炼党性、坚定信念、提升境界、增长才干的重要途径，是拒腐防变的思想道德基础。一要加强学习，提高党性修养。认真学习党的十九大四中全会、以及十三届全国人大三次全会，全国政协十三届三次会议精神，树立正确的权力观、利益观，保持共产党员的本色。二是加强法律法规知识的学习。认真学习《党员干部廉政从业若干准则》，《中国共产党纪律处分条例》、《中石化集团公司职工处分规定》四项制度条规，严格按照纪律要求，规范自己的言行，用法律法规指导各项工作，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　　其次认真落实党风廉政建设责任制，按照“先做人，再做事”的原则，加强自身修养，严于律己，清正廉洁。凡是在落实《廉政准则》规定的“八大禁止”和“52不准”及相关党风廉政规定方面，做到严格要求，自觉维护，并落实到实际工作和生活之中，自觉做到廉洁自律，杜绝“勿以恶小而为之”式的微腐败。</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工作思路还有局限性，空有做好本职工作的想法，缺少有实效、真管用的招法。二是宏观思考的能力欠缺。很多时候工作还停留在处理繁杂的事务之中，思考问题不全面、工作定位没有系统、明确的标准，对问题的判断缺乏前瞻性、综合性。</w:t>
      </w:r>
    </w:p>
    <w:p>
      <w:pPr>
        <w:ind w:left="0" w:right="0" w:firstLine="560"/>
        <w:spacing w:before="450" w:after="450" w:line="312" w:lineRule="auto"/>
      </w:pPr>
      <w:r>
        <w:rPr>
          <w:rFonts w:ascii="宋体" w:hAnsi="宋体" w:eastAsia="宋体" w:cs="宋体"/>
          <w:color w:val="000"/>
          <w:sz w:val="28"/>
          <w:szCs w:val="28"/>
        </w:rPr>
        <w:t xml:space="preserve">　　&gt;三、整改措施及今后努力方向</w:t>
      </w:r>
    </w:p>
    <w:p>
      <w:pPr>
        <w:ind w:left="0" w:right="0" w:firstLine="560"/>
        <w:spacing w:before="450" w:after="450" w:line="312" w:lineRule="auto"/>
      </w:pPr>
      <w:r>
        <w:rPr>
          <w:rFonts w:ascii="宋体" w:hAnsi="宋体" w:eastAsia="宋体" w:cs="宋体"/>
          <w:color w:val="000"/>
          <w:sz w:val="28"/>
          <w:szCs w:val="28"/>
        </w:rPr>
        <w:t xml:space="preserve">　　1、坚持勤奋学习，强化学习意识。加强政治理论学习，</w:t>
      </w:r>
    </w:p>
    <w:p>
      <w:pPr>
        <w:ind w:left="0" w:right="0" w:firstLine="560"/>
        <w:spacing w:before="450" w:after="450" w:line="312" w:lineRule="auto"/>
      </w:pPr>
      <w:r>
        <w:rPr>
          <w:rFonts w:ascii="宋体" w:hAnsi="宋体" w:eastAsia="宋体" w:cs="宋体"/>
          <w:color w:val="000"/>
          <w:sz w:val="28"/>
          <w:szCs w:val="28"/>
        </w:rPr>
        <w:t xml:space="preserve">　　提高理论素养，增强理性思维。把学习实践科学发展观，作为一种神圣职责、一种精神境界、一种终身追求。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群众的表率。坚持科学的发展观，树立正确的政绩观，以求真务实的工作作风来创造业绩。一是踏踏实实工作。在实践中不断学习和探索，尤其是脚踏实地，多深入基层、深入群众，把\"立党为公、执政为民\"落实到实际行动中去;二是真心实意服务。面对困难无助的群众，坚持真心真意为他们解决问题，竭尽所能为他们排忧解难。三是树立务实形象。在工作作风上，要坚持实事求是，做到知实情、出实招、办实事、求实效，不断提高筹划能力、协调能力、落实能力。</w:t>
      </w:r>
    </w:p>
    <w:p>
      <w:pPr>
        <w:ind w:left="0" w:right="0" w:firstLine="560"/>
        <w:spacing w:before="450" w:after="450" w:line="312" w:lineRule="auto"/>
      </w:pPr>
      <w:r>
        <w:rPr>
          <w:rFonts w:ascii="宋体" w:hAnsi="宋体" w:eastAsia="宋体" w:cs="宋体"/>
          <w:color w:val="000"/>
          <w:sz w:val="28"/>
          <w:szCs w:val="28"/>
        </w:rPr>
        <w:t xml:space="preserve">　　3、坚持廉洁奉公，提高自身修养，做党员的表率。一要始终坚持用党员领导干部的标准严格要求自己。时常对照党章，对照合格党员标准，时刻反省自己，勇于正视错误;二要树立廉政就是政绩的观念，严格规范自己的行为。从小节做起，严于律己，自觉保持廉洁情操，做到干干净净办事，清清白白做人。自觉接受群众监督，时刻做到自重、自盛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宋体" w:hAnsi="宋体" w:eastAsia="宋体" w:cs="宋体"/>
          <w:color w:val="000"/>
          <w:sz w:val="28"/>
          <w:szCs w:val="28"/>
        </w:rPr>
        <w:t xml:space="preserve">　　在今后的日常工作和生活中，我将认真学习法律法规，严格要求自己，时刻对照自己的所作所为，按照《中国共产党纪律处分条例》、《中石化集团公司职工处分规定》要求，时刻保持清醒的头脑，坚决管住自己的手和脚，耐得住寂寞，经得起考验，以《廉政准则》为准绳，自觉遵守国家的法律法规，牢固树立为人民服务的思想意识，把好政治关、权利关、金钱关。</w:t>
      </w:r>
    </w:p>
    <w:p>
      <w:pPr>
        <w:ind w:left="0" w:right="0" w:firstLine="560"/>
        <w:spacing w:before="450" w:after="450" w:line="312" w:lineRule="auto"/>
      </w:pPr>
      <w:r>
        <w:rPr>
          <w:rFonts w:ascii="黑体" w:hAnsi="黑体" w:eastAsia="黑体" w:cs="黑体"/>
          <w:color w:val="000000"/>
          <w:sz w:val="36"/>
          <w:szCs w:val="36"/>
          <w:b w:val="1"/>
          <w:bCs w:val="1"/>
        </w:rPr>
        <w:t xml:space="preserve">组织生活发言守纪廉洁情况篇3</w:t>
      </w:r>
    </w:p>
    <w:p>
      <w:pPr>
        <w:ind w:left="0" w:right="0" w:firstLine="560"/>
        <w:spacing w:before="450" w:after="450" w:line="312" w:lineRule="auto"/>
      </w:pPr>
      <w:r>
        <w:rPr>
          <w:rFonts w:ascii="宋体" w:hAnsi="宋体" w:eastAsia="宋体" w:cs="宋体"/>
          <w:color w:val="000"/>
          <w:sz w:val="28"/>
          <w:szCs w:val="28"/>
        </w:rPr>
        <w:t xml:space="preserve">　　&gt;一、要坚定信念，自觉拒腐</w:t>
      </w:r>
    </w:p>
    <w:p>
      <w:pPr>
        <w:ind w:left="0" w:right="0" w:firstLine="560"/>
        <w:spacing w:before="450" w:after="450" w:line="312" w:lineRule="auto"/>
      </w:pPr>
      <w:r>
        <w:rPr>
          <w:rFonts w:ascii="宋体" w:hAnsi="宋体" w:eastAsia="宋体" w:cs="宋体"/>
          <w:color w:val="000"/>
          <w:sz w:val="28"/>
          <w:szCs w:val="28"/>
        </w:rPr>
        <w:t xml:space="preserve">　　理想信念是精神支柱，是前进动力，是领导干部的立身之本。一些领导干部违法违纪案件，从表面上看是贪污受贿、腐化堕落，从实质上讲，就是理想信念出了问题。“善恶之间，一念之差;高墙内外，一步之遥。”从公仆到罪人，往往是一步之遥，一念之差，这个“念”之所以会出现偏差，归根到底，取决于其头脑中的理想信念出了偏差。而理想信念一旦出现了偏差，就像大厦失去了支柱，大坝动摇了根基，必然会带来政治上的变质、道德上的堕落、生活上的腐化，就会让一个人步入歧途，走上犯罪的不归路。为此，作为每位党员领导干部，首先必须坚定正确的理想信念，树立正确的世界观、人生观、价值观和地位观，从思想上牢固筑起拒腐防变的思想道德防线，在实践中做到三个自觉：</w:t>
      </w:r>
    </w:p>
    <w:p>
      <w:pPr>
        <w:ind w:left="0" w:right="0" w:firstLine="560"/>
        <w:spacing w:before="450" w:after="450" w:line="312" w:lineRule="auto"/>
      </w:pPr>
      <w:r>
        <w:rPr>
          <w:rFonts w:ascii="宋体" w:hAnsi="宋体" w:eastAsia="宋体" w:cs="宋体"/>
          <w:color w:val="000"/>
          <w:sz w:val="28"/>
          <w:szCs w:val="28"/>
        </w:rPr>
        <w:t xml:space="preserve">　　一要自觉充实自己。要加强政治理论学习，用马列主义、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武装头脑，始终保持坚定正确的政治方向;要学习科学技术知识，不断提高专业水平和业务能力，提高决策的科学性，切实承担艰巨而繁重的改革发展的任务;要学习党纪政纪和国家法律，不断提高自我约束的能力。</w:t>
      </w:r>
    </w:p>
    <w:p>
      <w:pPr>
        <w:ind w:left="0" w:right="0" w:firstLine="560"/>
        <w:spacing w:before="450" w:after="450" w:line="312" w:lineRule="auto"/>
      </w:pPr>
      <w:r>
        <w:rPr>
          <w:rFonts w:ascii="宋体" w:hAnsi="宋体" w:eastAsia="宋体" w:cs="宋体"/>
          <w:color w:val="000"/>
          <w:sz w:val="28"/>
          <w:szCs w:val="28"/>
        </w:rPr>
        <w:t xml:space="preserve">　　二要自觉改造自己。在短暂的生命长河中，每个人都在思考人生的意义和价值，都在寻求和选择自己的人生追求和人生目标，从而形成各自的人生观。刚才的几位职务犯罪服刑人员在任时都曾获得过不少的荣誉，但他们觉得付出太多，得到太少，就考虑自己的“实惠”和“后路”，成为金钱的俘虏。作为一个共产党员，我们要改造自己的世界观，树立正确的人生观和价值观。什么是共产党人追求的人生境界呢?就是要把个人的自由幸福寓于为大多数人谋利益的行为之中，把人生的自我价值与人生的社会价值科学地统一起来，把自己的利益同他人的利益统一起来，在不离开人民利益的前提下实现个人的自身价值，在实现个人社会价值的过程中来实现个人的自我价值。</w:t>
      </w:r>
    </w:p>
    <w:p>
      <w:pPr>
        <w:ind w:left="0" w:right="0" w:firstLine="560"/>
        <w:spacing w:before="450" w:after="450" w:line="312" w:lineRule="auto"/>
      </w:pPr>
      <w:r>
        <w:rPr>
          <w:rFonts w:ascii="宋体" w:hAnsi="宋体" w:eastAsia="宋体" w:cs="宋体"/>
          <w:color w:val="000"/>
          <w:sz w:val="28"/>
          <w:szCs w:val="28"/>
        </w:rPr>
        <w:t xml:space="preserve">　　三要自觉警醒自己。手莫伸，伸手必被捉，众目睽睽难逃脱。这句话，很多违法违纪的人都得到了印证，有些人总以为自己做的事别人不知道;总以为收受别人的钱财只有你知我知、天知地知;总以为自己做得高明，天衣无缝;总觉得哥们可信可靠，不会出卖自己等等，这些人忘记了“要想人不知，除非己莫为”这个至理名言。透视领导干部所犯的错误，这方面的教训是很深刻的，刚才的四位职务犯罪服刑人员，就是前车之鉴。</w:t>
      </w:r>
    </w:p>
    <w:p>
      <w:pPr>
        <w:ind w:left="0" w:right="0" w:firstLine="560"/>
        <w:spacing w:before="450" w:after="450" w:line="312" w:lineRule="auto"/>
      </w:pPr>
      <w:r>
        <w:rPr>
          <w:rFonts w:ascii="宋体" w:hAnsi="宋体" w:eastAsia="宋体" w:cs="宋体"/>
          <w:color w:val="000"/>
          <w:sz w:val="28"/>
          <w:szCs w:val="28"/>
        </w:rPr>
        <w:t xml:space="preserve">　　&gt;二、要保持清醒，严守纪律</w:t>
      </w:r>
    </w:p>
    <w:p>
      <w:pPr>
        <w:ind w:left="0" w:right="0" w:firstLine="560"/>
        <w:spacing w:before="450" w:after="450" w:line="312" w:lineRule="auto"/>
      </w:pPr>
      <w:r>
        <w:rPr>
          <w:rFonts w:ascii="宋体" w:hAnsi="宋体" w:eastAsia="宋体" w:cs="宋体"/>
          <w:color w:val="000"/>
          <w:sz w:val="28"/>
          <w:szCs w:val="28"/>
        </w:rPr>
        <w:t xml:space="preserve">　　没有规矩，不成方圆。在革命战争年代，我们党靠着铁的纪律赢得群众的拥护和战争的胜利;在改革开放年代里，实现全面建设小康社会的宏伟目标，同样需要一支党性强、作风硬、守纪律的干部队伍。这里，我希望大家能始终保持清醒的头脑，时刻严守党的纪律，在做人处事时坚持做到“三个一”：</w:t>
      </w:r>
    </w:p>
    <w:p>
      <w:pPr>
        <w:ind w:left="0" w:right="0" w:firstLine="560"/>
        <w:spacing w:before="450" w:after="450" w:line="312" w:lineRule="auto"/>
      </w:pPr>
      <w:r>
        <w:rPr>
          <w:rFonts w:ascii="宋体" w:hAnsi="宋体" w:eastAsia="宋体" w:cs="宋体"/>
          <w:color w:val="000"/>
          <w:sz w:val="28"/>
          <w:szCs w:val="28"/>
        </w:rPr>
        <w:t xml:space="preserve">　　一要想一想身份。共产党员在生活中要不怕苦，在工作中要不怕难，但要怕党纪国法。面对纷繁复杂的现实社会，我们要时时牢记共产党员的职责、想到从政的宗旨、想到党的纪律、想到自己是一个单位或部门的领导。如果我们时时处处想到自己的身份，就能经常反省和检点自己的行为和作风，就能用党纪国法约束自己，自觉遵守党风廉政建设和反腐败的各项制度，敢于喊响“向我看齐”的口号，凡是要求别人做的，自己首先做到;要求别人不做的，自己坚决不做。率先垂范，当好楷模。</w:t>
      </w:r>
    </w:p>
    <w:p>
      <w:pPr>
        <w:ind w:left="0" w:right="0" w:firstLine="560"/>
        <w:spacing w:before="450" w:after="450" w:line="312" w:lineRule="auto"/>
      </w:pPr>
      <w:r>
        <w:rPr>
          <w:rFonts w:ascii="宋体" w:hAnsi="宋体" w:eastAsia="宋体" w:cs="宋体"/>
          <w:color w:val="000"/>
          <w:sz w:val="28"/>
          <w:szCs w:val="28"/>
        </w:rPr>
        <w:t xml:space="preserve">　　二要算一算成本。职务犯罪服刑人员因受贿、挪用公款等原因，落得个被开除公职、锒铛入狱的下场，丢掉了职务、丢掉了“饭碗”、丢掉了自由。但如果他们能早点盘算一下腐败成本，就不会有“早知今日，何必当初”的感慨了。我们不妨算算三笔帐。第一笔是经济帐。一个领导干部年收入不止5万元吧，受贿几万元，就丢掉了固定的工作、固定的收入，丢掉了退休后的保障，完全是得不偿失。第二笔是政治帐。一个党员干部个人的成长史，既有组织的培养教育，又有个人的奋斗努力，一旦东窗事发，就会被党和人民抛弃，弄得个身败名裂的下场。第三笔是名节帐。领导干部做出许多损害党和人民利益的事情，同样也损害了配偶、父母、子女及亲属的名誉，使他们在精神上、名义上、道义上遭受重大损失。从这三本帐中可以看出，一个领导干部的腐败行为被查处，他的经济损失、政治损失、名义损失要比在位时的正常所得多得多，失大于得，明白了这个道理，我想，该如何做，大家应该很清楚了吧。三要查一查小节。当前腐败与反腐败的斗争十分激烈，一些不法之徒，往往瞄准我们一些干部的薄弱环节，投其所好，不惜采用金钱、美色等种种手段进行诱惑、腐蚀，千方百计将干部拉下水，以达到他们非法获得暴利的目的。从众多的违法违纪案件来看，领导干部犯错误往往是从不拘小节开始，逐步发展到来者不拒、不能自拔，由小节不保再到大节有失。“千里之堤，溃于蚁穴。”我们的党员干部如果对此没有足够的认识，不注意防微杜渐，不注意小处、小节问题，放任错误发展，最终必将滑向违法犯罪的深渊。党纪国法是严肃的，在它面前，没有灵活性可言，谁也没有特权。无论是谁、无论错误大小，只要违法违纪，就一定会受到惩处。世上没有后悔药。曾经有一位职务犯罪服刑人员的几个如果很发人深省，“如果不犯罪，就可以退休了;如果不犯罪，女儿上大学就不至于向别人借钱;如果不犯罪，头上就不会有这么多的白发。”</w:t>
      </w:r>
    </w:p>
    <w:p>
      <w:pPr>
        <w:ind w:left="0" w:right="0" w:firstLine="560"/>
        <w:spacing w:before="450" w:after="450" w:line="312" w:lineRule="auto"/>
      </w:pPr>
      <w:r>
        <w:rPr>
          <w:rFonts w:ascii="宋体" w:hAnsi="宋体" w:eastAsia="宋体" w:cs="宋体"/>
          <w:color w:val="000"/>
          <w:sz w:val="28"/>
          <w:szCs w:val="28"/>
        </w:rPr>
        <w:t xml:space="preserve">　　&gt;三、要接受监督，慎用权力</w:t>
      </w:r>
    </w:p>
    <w:p>
      <w:pPr>
        <w:ind w:left="0" w:right="0" w:firstLine="560"/>
        <w:spacing w:before="450" w:after="450" w:line="312" w:lineRule="auto"/>
      </w:pPr>
      <w:r>
        <w:rPr>
          <w:rFonts w:ascii="宋体" w:hAnsi="宋体" w:eastAsia="宋体" w:cs="宋体"/>
          <w:color w:val="000"/>
          <w:sz w:val="28"/>
          <w:szCs w:val="28"/>
        </w:rPr>
        <w:t xml:space="preserve">　　活生生的案例充分证明：错误的权力观是导致党员领导干部人生错位的重要原因，失去监督的权力必然导致腐败。因此，我们必须牢固树立“立党为公、执政为民”、全心全意为人民服务的思想，切实珍惜、务必用好人民群众赋予我们的权力，自觉接受广大党员和人民群众的民主监督，把公开、公正、公平的原则，始终贯穿于权力运行的全过程，从根本上彻底铲除滋生腐败的条件和土壤。</w:t>
      </w:r>
    </w:p>
    <w:p>
      <w:pPr>
        <w:ind w:left="0" w:right="0" w:firstLine="560"/>
        <w:spacing w:before="450" w:after="450" w:line="312" w:lineRule="auto"/>
      </w:pPr>
      <w:r>
        <w:rPr>
          <w:rFonts w:ascii="宋体" w:hAnsi="宋体" w:eastAsia="宋体" w:cs="宋体"/>
          <w:color w:val="000"/>
          <w:sz w:val="28"/>
          <w:szCs w:val="28"/>
        </w:rPr>
        <w:t xml:space="preserve">　　一要正确认识权力。权力是一把双刃剑。它一方面可以催人奋进，更好地为党和人民建功立业;另一方面也可以用它胡作非为，腐化变质。这关键取决于对权力的认识，不同的权力观必然导致不同的结果。我们大多数领导干部能够树立正确的权力观，在实践中能够正确行使手中的权力，做到权为民所用。但是，也有少数人以“权力主体”自居，权力观发生扭曲，搞权钱交易，以权谋私，最终受到了法纪的制裁。领导干部一定要认识到权力越大，职位越高，越要树立正确的权力观。要有强烈的责任意识，明确“权力就是责任”，用权为民，发展经济，致富群众;要有强烈的公仆意识，明确“领导就是服务”，踏踏实实为人民办实事、做好事;要有强烈的奉献意识，明确“做官就是奉献”，自觉奉献、主动奉献、长期奉献，塑造清正廉洁的形象。正在开展的机关效能建设，就是要消除特权思想，转变机关作风，变管理者为服务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2025-06-16T23:37:08+08:00</dcterms:created>
  <dcterms:modified xsi:type="dcterms:W3CDTF">2025-06-16T23:37:08+08:00</dcterms:modified>
</cp:coreProperties>
</file>

<file path=docProps/custom.xml><?xml version="1.0" encoding="utf-8"?>
<Properties xmlns="http://schemas.openxmlformats.org/officeDocument/2006/custom-properties" xmlns:vt="http://schemas.openxmlformats.org/officeDocument/2006/docPropsVTypes"/>
</file>