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关于学习《中华人民共和国民法典》的交流发言材料</w:t>
      </w:r>
      <w:bookmarkEnd w:id="1"/>
    </w:p>
    <w:p>
      <w:pPr>
        <w:jc w:val="center"/>
        <w:spacing w:before="0" w:after="450"/>
      </w:pPr>
      <w:r>
        <w:rPr>
          <w:rFonts w:ascii="Arial" w:hAnsi="Arial" w:eastAsia="Arial" w:cs="Arial"/>
          <w:color w:val="999999"/>
          <w:sz w:val="20"/>
          <w:szCs w:val="20"/>
        </w:rPr>
        <w:t xml:space="preserve">来源：网络  作者：夜色微凉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发言(fāyán)，动词，义：评论，讲话。一般在会议，晚会上领导或特殊人物的讲话。引领财经网精心为大家整理了关于学习《中华人民共和国民法典》的交流发言材料，希望对你有帮助。　　关于学习《中华人民共和国民法典》的交流发言材料　　5月28日下午...</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发言(fāyán)，动词，义：评论，讲话。一般在会议，晚会上领导或特殊人物的讲话。引领财经网精心为大家整理了关于学习《中华人民共和国民法典》的交流发言材料，希望对你有帮助。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关于学习《中华人民共和国民法典》的交流发言材料</w:t>
      </w:r>
    </w:p>
    <w:p>
      <w:pPr>
        <w:ind w:left="0" w:right="0" w:firstLine="560"/>
        <w:spacing w:before="450" w:after="450" w:line="312" w:lineRule="auto"/>
      </w:pPr>
      <w:r>
        <w:rPr>
          <w:rFonts w:ascii="宋体" w:hAnsi="宋体" w:eastAsia="宋体" w:cs="宋体"/>
          <w:color w:val="000"/>
          <w:sz w:val="28"/>
          <w:szCs w:val="28"/>
        </w:rPr>
        <w:t xml:space="preserve">　　5月28日下午，十三届全国人大三次会议表决通过了《中华人民共和国民法典》(以下简称《民法典》)。这部法律自20_年1月1日起施行，被誉为“社会生活的百科全书”。今年是脱贫攻坚决战决胜之年，全面建成小康社会收官之年，不由让人畅想当“全面小康”遇到《民法典》……</w:t>
      </w:r>
    </w:p>
    <w:p>
      <w:pPr>
        <w:ind w:left="0" w:right="0" w:firstLine="560"/>
        <w:spacing w:before="450" w:after="450" w:line="312" w:lineRule="auto"/>
      </w:pPr>
      <w:r>
        <w:rPr>
          <w:rFonts w:ascii="宋体" w:hAnsi="宋体" w:eastAsia="宋体" w:cs="宋体"/>
          <w:color w:val="000"/>
          <w:sz w:val="28"/>
          <w:szCs w:val="28"/>
        </w:rPr>
        <w:t xml:space="preserve">　　当“全面小康”遇到《民法典》，物质文明和精神文明更加齐头并进，让生活更美好。脱贫攻坚是我们彻底解决绝对贫困问题的最后一战，全面小康是“国家物质力量和精神力量都增强，全国各族人民物质生活和精神生活都改善”。人们常说，人活一口气。这口“气”是拼搏之气，也是顺畅之气。有时候，在拼搏中虽然有了成果，但可能仍感觉“不开心”。因为除了有成果的收获，更在乎被周围环境所“尊重”。比如工作了一天回到屋里，忽然接到房东电话让明天搬走，一看租期还有半年才到期，那心里的憋屈怎么办?看到小区电梯里打的五花八门的广告，回想到这笔收益去哪里了?越想越生气。好不容易刚处了个对象，在路上散步，突然一条狗扑了上来，狗主人却没采取任何防护措施，是挥拳相向还是保持绅士风度?让人着实为难。十几岁的孩子偷偷拿着父母的积蓄在网上打了“赏”，父母该怎么办?不用怕，在《民法典》里都能找到答案。有时候，苦一点累一点倒不怕，怕的是被人、被周遭所“忽视”。虽然要想有“存在感”，就要不断去拼搏，但大环境的塑造也很重要。当“全面小康”遇到《民法典》，让群众在关注小康社会“物”的同时，更有“神”，更有“感”，就如同“骨骼”和“血肉”，“有力”而“优美”。</w:t>
      </w:r>
    </w:p>
    <w:p>
      <w:pPr>
        <w:ind w:left="0" w:right="0" w:firstLine="560"/>
        <w:spacing w:before="450" w:after="450" w:line="312" w:lineRule="auto"/>
      </w:pPr>
      <w:r>
        <w:rPr>
          <w:rFonts w:ascii="宋体" w:hAnsi="宋体" w:eastAsia="宋体" w:cs="宋体"/>
          <w:color w:val="000"/>
          <w:sz w:val="28"/>
          <w:szCs w:val="28"/>
        </w:rPr>
        <w:t xml:space="preserve">　　当“全面小康”遇到《民法典》，藏“富”于民，“富”中更“安”，奋斗起来更带劲儿。全面建成小康社会不仅要“富口袋”，还要“富脑袋”。要把这两“富”深深地藏于人民的生活之中，让这“富”与时代同进。“此心安处是吾乡”，有“乡”的地方就有“家”。有“家”的地方，就要守护好。有法可依，并不断完善，就是最好的“守护”。当我们走在全面小康的大道上，再“手握”《民法典》，无论在哪里，心底都会有着落。“底盘”更稳才敢开得更快。《民法典》无论是大到物权、合同，还是小到家庭矛盾、邻里纷争，都能在其中找到依据和答案，可以说是保护人民群众的权益无时无刻、无所不在。情况明了，底气足了，就如解“后顾之忧”。俗话说，心稳了，手就稳了，在接续奋斗的路上就会更加义无反顾、勇往直前，喷薄出那为事业热火朝天的干劲儿。“底盘”更稳才能开得更快。民心安，则天下和。“和”就是心齐，心齐则事成。《民法典》就如一块千锤百炼，无比坚固的“磐石”，铺就在“复兴号”列车带领人民驶向更加幸福的道路上，即使在未来可能还要面对更多更大的风浪，但只要人民群众齐心协力、万众一心的这块“基石”在，就能让列车稳稳地全速前进。</w:t>
      </w:r>
    </w:p>
    <w:p>
      <w:pPr>
        <w:ind w:left="0" w:right="0" w:firstLine="560"/>
        <w:spacing w:before="450" w:after="450" w:line="312" w:lineRule="auto"/>
      </w:pPr>
      <w:r>
        <w:rPr>
          <w:rFonts w:ascii="宋体" w:hAnsi="宋体" w:eastAsia="宋体" w:cs="宋体"/>
          <w:color w:val="000"/>
          <w:sz w:val="28"/>
          <w:szCs w:val="28"/>
        </w:rPr>
        <w:t xml:space="preserve">　　在决战决胜脱贫攻坚、实现全面建成小康社会的路上，要不忘学习《民法典》。让《民法典》的为民思想和情怀，更加激励打赢脱贫攻坚战的决心和信心，让即将全面建成的小康社会成为《民法典》行稳致远的坚实基础。</w:t>
      </w:r>
    </w:p>
    <w:p>
      <w:pPr>
        <w:ind w:left="0" w:right="0" w:firstLine="560"/>
        <w:spacing w:before="450" w:after="450" w:line="312" w:lineRule="auto"/>
      </w:pPr>
      <w:r>
        <w:rPr>
          <w:rFonts w:ascii="黑体" w:hAnsi="黑体" w:eastAsia="黑体" w:cs="黑体"/>
          <w:color w:val="000000"/>
          <w:sz w:val="36"/>
          <w:szCs w:val="36"/>
          <w:b w:val="1"/>
          <w:bCs w:val="1"/>
        </w:rPr>
        <w:t xml:space="preserve">关于学习《中华人民共和国民法典》的交流发言材料</w:t>
      </w:r>
    </w:p>
    <w:p>
      <w:pPr>
        <w:ind w:left="0" w:right="0" w:firstLine="560"/>
        <w:spacing w:before="450" w:after="450" w:line="312" w:lineRule="auto"/>
      </w:pPr>
      <w:r>
        <w:rPr>
          <w:rFonts w:ascii="宋体" w:hAnsi="宋体" w:eastAsia="宋体" w:cs="宋体"/>
          <w:color w:val="000"/>
          <w:sz w:val="28"/>
          <w:szCs w:val="28"/>
        </w:rPr>
        <w:t xml:space="preserve">　　《中华人民共和国民法典》表决通过，成为了新中国首部以法典命名的法律，是依法治国划时代的里程碑，让依法守护人民美好生活再登“新高峰”。</w:t>
      </w:r>
    </w:p>
    <w:p>
      <w:pPr>
        <w:ind w:left="0" w:right="0" w:firstLine="560"/>
        <w:spacing w:before="450" w:after="450" w:line="312" w:lineRule="auto"/>
      </w:pPr>
      <w:r>
        <w:rPr>
          <w:rFonts w:ascii="宋体" w:hAnsi="宋体" w:eastAsia="宋体" w:cs="宋体"/>
          <w:color w:val="000"/>
          <w:sz w:val="28"/>
          <w:szCs w:val="28"/>
        </w:rPr>
        <w:t xml:space="preserve">　　“法者，治之端也。”这部《民法典》从生命孕育开始到生命有尊严的结束，全部内容都是围绕着人的权利书写，是我国目前最长的、拥有法律条文最多的法律。这部被称为社会生活百科全书的诞生，集守卫人民的各种规则之大成，让“人民至上”更加闪耀。</w:t>
      </w:r>
    </w:p>
    <w:p>
      <w:pPr>
        <w:ind w:left="0" w:right="0" w:firstLine="560"/>
        <w:spacing w:before="450" w:after="450" w:line="312" w:lineRule="auto"/>
      </w:pPr>
      <w:r>
        <w:rPr>
          <w:rFonts w:ascii="宋体" w:hAnsi="宋体" w:eastAsia="宋体" w:cs="宋体"/>
          <w:color w:val="000"/>
          <w:sz w:val="28"/>
          <w:szCs w:val="28"/>
        </w:rPr>
        <w:t xml:space="preserve">　　这是人民的胜利。《民法典》充分体现了人民的意志和意愿。因为它完全来自于人民的生活和实践。无论是在生活中遇到的高空抛物、房屋价值想“提前变现”，还是在消费中遇到的“套路贷”“校园贷”“高利贷”;无论是在出行中遇到的霸座、老人倒在地上不敢扶，还是游走在网络中的Q币、网络游戏装备。等等，《民法典》都一一给了解答，丰富地展示了与人民相关的点点滴滴。有发展就有会这样那样的问题。同样，发展也是一个不断解决问题的过程。面对社会中出现的新问题新情况，尤其是在我国信息化建设正全力奔跑的时候，我们要在快速的发展中不断为人民打造“安全防护墙”。因为它充分汲取了人民的智慧和力量。“能用众力，则无敌于天下矣;能用众智，则无畏于圣人矣。”《民法典》在编撰过程中，先后10次，累计收到42.5万人提出的102万条意见和建议，再加之人民代表积极讨论和努力完善，让这部法典始终充满着人民的智慧和力量。因为它充分保障着人民的利益和福祉。“立善法于天下，则天下治。”十九大报告强调，“以良法促进发展，保障善治。”最大的良法就是为人民而立法，最大的善治就是为民生而治。法律服务于人民。只要人民有关切，法就有回应。《民法典》的诞生将为人民提供全方位立体式保护，再次体现了我国立法的全民意志。</w:t>
      </w:r>
    </w:p>
    <w:p>
      <w:pPr>
        <w:ind w:left="0" w:right="0" w:firstLine="560"/>
        <w:spacing w:before="450" w:after="450" w:line="312" w:lineRule="auto"/>
      </w:pPr>
      <w:r>
        <w:rPr>
          <w:rFonts w:ascii="宋体" w:hAnsi="宋体" w:eastAsia="宋体" w:cs="宋体"/>
          <w:color w:val="000"/>
          <w:sz w:val="28"/>
          <w:szCs w:val="28"/>
        </w:rPr>
        <w:t xml:space="preserve">　　这是时代的奋斗。“幸福都是奋斗出来的。”为人民而奋斗是最幸福的。我们始终牢记“人民对美好生活的向往，就是我们的奋斗目标”而只争朝夕。“日日行，不怕千万里;常常做，不怕千万事。”编纂一部真正属于中国人民的“民法典”，需要几代人的共同努力，一棒接一棒地接续奋斗。尤其是在关键时刻更要响鼓重锤，敢于登峰。《民法典》之所以能在今天诞生，是因为我们前所未有的重视，在奋斗的时代中不断创造升华的结果。我们始终坚定“必须让人民群众共享发展成果”而不负时代，不负人民。坚定不移地实现着奋斗的成果由人民来分享。最新的资产负债表表明，我国的总资产已经超过1300万亿元。这个资产是由一代代共产党员带领人民奋斗的成果。法是文明程度的重要象征，法律是人类文明的重要成果。正如习近平总书记说的，“只有物质文明建设和精神文明建设都搞好，国家物质力量和精神力量都增强，全国各族人民物质生活和精神生活都改善，中国特色社会主义事业才能顺利向前推进。”在奋斗的道路上，我们要以《民法典》的诞生为契机，全力加快推动物质文明和精神文明共同发展，相互促进。“百舸争流，奋楫者先;千帆竞发，勇进者胜。”在实现“两个一百年”奋斗目标和中华民族伟大复兴的中国梦道路上，充满着艰难险阻，需要有决战决胜的意志。决战决胜关键看“底色”。只要有人民群众的支持，我们就有“乘风破浪，直挂云帆”的最强胜利底气。</w:t>
      </w:r>
    </w:p>
    <w:p>
      <w:pPr>
        <w:ind w:left="0" w:right="0" w:firstLine="560"/>
        <w:spacing w:before="450" w:after="450" w:line="312" w:lineRule="auto"/>
      </w:pPr>
      <w:r>
        <w:rPr>
          <w:rFonts w:ascii="宋体" w:hAnsi="宋体" w:eastAsia="宋体" w:cs="宋体"/>
          <w:color w:val="000"/>
          <w:sz w:val="28"/>
          <w:szCs w:val="28"/>
        </w:rPr>
        <w:t xml:space="preserve">　　“法者，天下之公器也。”《民法典》，让人民在最美好的时代遇到“你”，必将让我们更加奋进新时代!</w:t>
      </w:r>
    </w:p>
    <w:p>
      <w:pPr>
        <w:ind w:left="0" w:right="0" w:firstLine="560"/>
        <w:spacing w:before="450" w:after="450" w:line="312" w:lineRule="auto"/>
      </w:pPr>
      <w:r>
        <w:rPr>
          <w:rFonts w:ascii="黑体" w:hAnsi="黑体" w:eastAsia="黑体" w:cs="黑体"/>
          <w:color w:val="000000"/>
          <w:sz w:val="36"/>
          <w:szCs w:val="36"/>
          <w:b w:val="1"/>
          <w:bCs w:val="1"/>
        </w:rPr>
        <w:t xml:space="preserve">　　关于学习《中华人民共和国民法典》的交流发言材料</w:t>
      </w:r>
    </w:p>
    <w:p>
      <w:pPr>
        <w:ind w:left="0" w:right="0" w:firstLine="560"/>
        <w:spacing w:before="450" w:after="450" w:line="312" w:lineRule="auto"/>
      </w:pPr>
      <w:r>
        <w:rPr>
          <w:rFonts w:ascii="宋体" w:hAnsi="宋体" w:eastAsia="宋体" w:cs="宋体"/>
          <w:color w:val="000"/>
          <w:sz w:val="28"/>
          <w:szCs w:val="28"/>
        </w:rPr>
        <w:t xml:space="preserve">　　近日，有公众号发布：民法典与“小明”的故事，在网络上引起了广大网友的共鸣，故事用插画文字的形式展现了民法典与人民群众生活息息相关的点点滴滴，通过“小明”的成长展示民法典的发展和不断完善，反映了中国特色社会主义法治国家建设的历程，深刻反映出“人民至上”的幸福感、获得感。</w:t>
      </w:r>
    </w:p>
    <w:p>
      <w:pPr>
        <w:ind w:left="0" w:right="0" w:firstLine="560"/>
        <w:spacing w:before="450" w:after="450" w:line="312" w:lineRule="auto"/>
      </w:pPr>
      <w:r>
        <w:rPr>
          <w:rFonts w:ascii="宋体" w:hAnsi="宋体" w:eastAsia="宋体" w:cs="宋体"/>
          <w:color w:val="000"/>
          <w:sz w:val="28"/>
          <w:szCs w:val="28"/>
        </w:rPr>
        <w:t xml:space="preserve">　　民法典是市民生活的基本行为准则，是法官裁判民商事案件的基本依据。翻开历史的画卷，从1954年到20_年民法典走过了漫长的道路，一部“法”的诞生伴随着中国社会60多年跌宕起伏的发展，伴随着在中国共产党的领导下中国人民“从站起来、富起来到强起来的历史飞跃”。与人民生活息息相关，以“人民至上”绝不动摇，为“人民幸福”保驾护航。</w:t>
      </w:r>
    </w:p>
    <w:p>
      <w:pPr>
        <w:ind w:left="0" w:right="0" w:firstLine="560"/>
        <w:spacing w:before="450" w:after="450" w:line="312" w:lineRule="auto"/>
      </w:pPr>
      <w:r>
        <w:rPr>
          <w:rFonts w:ascii="宋体" w:hAnsi="宋体" w:eastAsia="宋体" w:cs="宋体"/>
          <w:color w:val="000"/>
          <w:sz w:val="28"/>
          <w:szCs w:val="28"/>
        </w:rPr>
        <w:t xml:space="preserve">　　从呱呱坠地到耄耋之年，保障一生无止境。故事的主人公“小明”未出生时，“还是个胎儿的他，也有继承、接受赠与等权利”，把胎儿视为具有民事权利能力的个体。“那一年，小明60岁”，民法典草案人格权编：“自然人生前未表示不同意捐献的，该自然人死亡后，其配偶、成年子女、父母可以共同决定捐献，决定捐献应当采取书面形式。”到“小明”80岁时，民法典草案继承编：“打印遗嘱应当有两个以上见证人在场见证”，一字一句深含为民本色，“生命至上”是民法典从诞生起便与生俱来的温度，也是“人民至上”的最有力度的说明。</w:t>
      </w:r>
    </w:p>
    <w:p>
      <w:pPr>
        <w:ind w:left="0" w:right="0" w:firstLine="560"/>
        <w:spacing w:before="450" w:after="450" w:line="312" w:lineRule="auto"/>
      </w:pPr>
      <w:r>
        <w:rPr>
          <w:rFonts w:ascii="宋体" w:hAnsi="宋体" w:eastAsia="宋体" w:cs="宋体"/>
          <w:color w:val="000"/>
          <w:sz w:val="28"/>
          <w:szCs w:val="28"/>
        </w:rPr>
        <w:t xml:space="preserve">　　从生活的鸡毛蒜皮到人生终身大事，更新服务零距离。从生活中的充值、“霸座”到结婚登记、夫妻债务等，从细节中为人民群众的“钱袋子”“米袋子”保驾护航，为人民群众打开幸福之门提供有力保障。</w:t>
      </w:r>
    </w:p>
    <w:p>
      <w:pPr>
        <w:ind w:left="0" w:right="0" w:firstLine="560"/>
        <w:spacing w:before="450" w:after="450" w:line="312" w:lineRule="auto"/>
      </w:pPr>
      <w:r>
        <w:rPr>
          <w:rFonts w:ascii="宋体" w:hAnsi="宋体" w:eastAsia="宋体" w:cs="宋体"/>
          <w:color w:val="000"/>
          <w:sz w:val="28"/>
          <w:szCs w:val="28"/>
        </w:rPr>
        <w:t xml:space="preserve">　　民法典是一部真正属于中国人民的法典，使命是打造公平正义环境。民法典是市场经济的基本法，为维护社会主义市场经济提供了日常遵循。改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w:t>
      </w:r>
    </w:p>
    <w:p>
      <w:pPr>
        <w:ind w:left="0" w:right="0" w:firstLine="560"/>
        <w:spacing w:before="450" w:after="450" w:line="312" w:lineRule="auto"/>
      </w:pPr>
      <w:r>
        <w:rPr>
          <w:rFonts w:ascii="宋体" w:hAnsi="宋体" w:eastAsia="宋体" w:cs="宋体"/>
          <w:color w:val="000"/>
          <w:sz w:val="28"/>
          <w:szCs w:val="28"/>
        </w:rPr>
        <w:t xml:space="preserve">　　从“小明”懵懂时为游戏充值，再到初入社会时网贷平台的“利滚利”，再到见义勇为时不慎造成的损害，再到接到无数垃圾短信的维权，这些看似生活中的“小事”，却记录了中国社会发展的历程，展现了社会主义市场经济发展的不断完善，体现了中国社会矛盾的转化过程。在“小明”生活的点滴中，是“一枝一叶总关情”的人民情怀，是弘扬社会主义核心价值观的成果展现。民法典让社会更加公平发展，让群众步入幸福安康的生活。</w:t>
      </w:r>
    </w:p>
    <w:p>
      <w:pPr>
        <w:ind w:left="0" w:right="0" w:firstLine="560"/>
        <w:spacing w:before="450" w:after="450" w:line="312" w:lineRule="auto"/>
      </w:pPr>
      <w:r>
        <w:rPr>
          <w:rFonts w:ascii="宋体" w:hAnsi="宋体" w:eastAsia="宋体" w:cs="宋体"/>
          <w:color w:val="000"/>
          <w:sz w:val="28"/>
          <w:szCs w:val="28"/>
        </w:rPr>
        <w:t xml:space="preserve">　　时过境迁，生活变化反映社会发展，生活进步得益于科技发展，民法典为中国创新创造保障开路。民法典也是市场经济基本法，伴随着民法典的不断完善，“集中力量办大事”的中国制度优越性不断显现，“中国名片”在世界范围的影响力越来越强，中国车、中国桥、中国路等“中国奇迹”，向全世界展示了中国式的发展。</w:t>
      </w:r>
    </w:p>
    <w:p>
      <w:pPr>
        <w:ind w:left="0" w:right="0" w:firstLine="560"/>
        <w:spacing w:before="450" w:after="450" w:line="312" w:lineRule="auto"/>
      </w:pPr>
      <w:r>
        <w:rPr>
          <w:rFonts w:ascii="宋体" w:hAnsi="宋体" w:eastAsia="宋体" w:cs="宋体"/>
          <w:color w:val="000"/>
          <w:sz w:val="28"/>
          <w:szCs w:val="28"/>
        </w:rPr>
        <w:t xml:space="preserve">　　改革开放40多年来，中国人民用勤劳和汗水创造了“中国力量”“中国精神”“中国效率”，一跃而上成为世界第二大经济体，成果来之不易，其中和谐安定、科学规范、风清气正的社会环境是关键，是社会主义法治建设不断完善的体现，为中国创新创造提供了不断成长壮大的优渥环境。“小明”的成长记录中国法治改革历程，彰显“中国之治”的力量，一部民法典，一生守护的人民情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2025-05-02T15:59:13+08:00</dcterms:created>
  <dcterms:modified xsi:type="dcterms:W3CDTF">2025-05-02T15:59:13+08:00</dcterms:modified>
</cp:coreProperties>
</file>

<file path=docProps/custom.xml><?xml version="1.0" encoding="utf-8"?>
<Properties xmlns="http://schemas.openxmlformats.org/officeDocument/2006/custom-properties" xmlns:vt="http://schemas.openxmlformats.org/officeDocument/2006/docPropsVTypes"/>
</file>