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诚信演讲稿3分钟左右</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诚信演讲稿3分钟左右5篇一个人的真诚守信不是从天而降的，也不是想有就有的，而是实实在在、一点一滴积累起来的。下面小编给大家带来关于诚信演讲稿3分钟左右，希望会对大家的工作与学习有所帮助。诚信演讲稿3分钟左右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诚信演讲稿3分钟左右5篇</w:t>
      </w:r>
    </w:p>
    <w:p>
      <w:pPr>
        <w:ind w:left="0" w:right="0" w:firstLine="560"/>
        <w:spacing w:before="450" w:after="450" w:line="312" w:lineRule="auto"/>
      </w:pPr>
      <w:r>
        <w:rPr>
          <w:rFonts w:ascii="宋体" w:hAnsi="宋体" w:eastAsia="宋体" w:cs="宋体"/>
          <w:color w:val="000"/>
          <w:sz w:val="28"/>
          <w:szCs w:val="28"/>
        </w:rPr>
        <w:t xml:space="preserve">一个人的真诚守信不是从天而降的，也不是想有就有的，而是实实在在、一点一滴积累起来的。下面小编给大家带来关于诚信演讲稿3分钟左右，希望会对大家的工作与学习有所帮助。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2025-05-02T10:28:55+08:00</dcterms:created>
  <dcterms:modified xsi:type="dcterms:W3CDTF">2025-05-02T10:28:55+08:00</dcterms:modified>
</cp:coreProperties>
</file>

<file path=docProps/custom.xml><?xml version="1.0" encoding="utf-8"?>
<Properties xmlns="http://schemas.openxmlformats.org/officeDocument/2006/custom-properties" xmlns:vt="http://schemas.openxmlformats.org/officeDocument/2006/docPropsVTypes"/>
</file>