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中学运动会开幕式的讲话</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尊敬的各位领导、各位来宾、老师同学们：　　天高云淡，秋风送爽。值此黄金季节，我市第xx中学隆重举行第x届田径运动会。请允许我代表市第xx中学全体师生，向百忙之中前来我校参加运动会的各级领导和来宾，表示衷心感谢，并致以崇高的敬礼。!　　本...</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天高云淡，秋风送爽。值此黄金季节，我市第xx中学隆重举行第x届田径运动会。请允许我代表市第xx中学全体师生，向百忙之中前来我校参加运动会的各级领导和来宾，表示衷心感谢，并致以崇高的敬礼。!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　　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　　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　　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　　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