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以案促改表态发言【15篇】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以下是为大家整理的关于以案促改表态发言的文章15篇 ,欢迎品鉴！【篇一】以案促改表态发言　　同志们：　　按照会议安排，下面我结合xx严重违纪违法问题...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以下是为大家整理的关于以案促改表态发言的文章15篇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　　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　　一、以案为鉴，深刻吸取教训</w:t>
      </w:r>
    </w:p>
    <w:p>
      <w:pPr>
        <w:ind w:left="0" w:right="0" w:firstLine="560"/>
        <w:spacing w:before="450" w:after="450" w:line="312" w:lineRule="auto"/>
      </w:pPr>
      <w:r>
        <w:rPr>
          <w:rFonts w:ascii="宋体" w:hAnsi="宋体" w:eastAsia="宋体" w:cs="宋体"/>
          <w:color w:val="000"/>
          <w:sz w:val="28"/>
          <w:szCs w:val="28"/>
        </w:rPr>
        <w:t xml:space="preserve">　　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　　“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　　二、以案明纪，抓住关键环节</w:t>
      </w:r>
    </w:p>
    <w:p>
      <w:pPr>
        <w:ind w:left="0" w:right="0" w:firstLine="560"/>
        <w:spacing w:before="450" w:after="450" w:line="312" w:lineRule="auto"/>
      </w:pPr>
      <w:r>
        <w:rPr>
          <w:rFonts w:ascii="宋体" w:hAnsi="宋体" w:eastAsia="宋体" w:cs="宋体"/>
          <w:color w:val="000"/>
          <w:sz w:val="28"/>
          <w:szCs w:val="28"/>
        </w:rPr>
        <w:t xml:space="preserve">　　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　　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　　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【篇三】以案促改表态发言</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的重要举措，也是从源头上防腐治腐、警示和关爱保护干部、营造干事创业氛围的重要手段。通过刚才观看警示片，相信大家内心颇受触动，今后的工作中要以案为鉴、闻警自省，深刻汲取教训，自觉划清界线、肃清恶劣影响，不折不扣地将区纪委的部署落实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坚持用习近平总书记系列重要讲话精神武装头脑、指导实践、推动工作。经常性开展警示教育，督促党员干部以案为鉴、闻警自省；抓好制度执行,严格执行民主集中制,凡涉及“三重一大”事项,一律经班子集体研究通过后实施。严格落实好单位制定的公务接持、公务用车、请销假、财务、考勤等工作制度，完善内控制度监管机制,促进全办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键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不放过”。牢固树立标本兼治、以案促改意识。按照宣传动员、剖析整改、完善制度、监督检查四步骤，深入开展学习教育活动，剖析案件发生的深层次原因，不断开展自查自纠，既要立行立改，又要集中整改。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吕东阳、张永东、雷丽萍等人用政治生命写成的警示教材，是我们判断是非对错的一面镜子。“前车之覆，后车之鉴”，希望同志们在以后的工作和生活中，要继续严格要求自己，依法履职，公正用权，严以律己，继续改造好自身职责，树立好环境攻坚办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【篇六】以案促改表态发言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【篇七】以案促改表态发言</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 “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 ;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_TAG_h2]【篇八】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&gt;　　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&gt;　　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【篇九】以案促改表态发言</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刚才，我们一起听了***违纪违法案例通报和他们的忏悔书，我和大家一样内心百感交集，感慨万千，心灵受到强烈震撼，思想受到深刻教育警醒。今天这次大会，对我感触很深，震动很大。回顾近几年**的工作，虽然没有出现教职工违纪违法的案件，但是对标上级和局党委党风廉政建设的新精神、新要求，我们的工作还存在一些问题和薄弱环节。问题就是导向，短板就是重点。下一步，我将强化问题意识，把自己摆进去，举一反三，自觉查摆存在问题，持续提高站位和政治意识，抓班子，带队伍，以良好的工作状态和优异的成绩回报组织的重托与期望，让局党委放心、让人民群众满意。</w:t>
      </w:r>
    </w:p>
    <w:p>
      <w:pPr>
        <w:ind w:left="0" w:right="0" w:firstLine="560"/>
        <w:spacing w:before="450" w:after="450" w:line="312" w:lineRule="auto"/>
      </w:pPr>
      <w:r>
        <w:rPr>
          <w:rFonts w:ascii="宋体" w:hAnsi="宋体" w:eastAsia="宋体" w:cs="宋体"/>
          <w:color w:val="000"/>
          <w:sz w:val="28"/>
          <w:szCs w:val="28"/>
        </w:rPr>
        <w:t xml:space="preserve">　　一要做对党忠诚的表率。自觉坚定理想信念，牢固树立“四个意识”，坚定“四个自信”、坚决做到“两个维护”。做到思想上高度认同、政治上坚决维护、组织上自觉服从、行动上紧紧跟随。任何时候任何情况下，都自觉做到局党委提倡的坚决响应、局党委决定的坚决执行、局党委禁止的坚决不做，执行局党委决策部署不讲条件、不打折扣、不搞变通。任何时候任何情况下，都在政治上站得稳、靠得住，对党忠诚老实、与局党委保持高度一致。</w:t>
      </w:r>
    </w:p>
    <w:p>
      <w:pPr>
        <w:ind w:left="0" w:right="0" w:firstLine="560"/>
        <w:spacing w:before="450" w:after="450" w:line="312" w:lineRule="auto"/>
      </w:pPr>
      <w:r>
        <w:rPr>
          <w:rFonts w:ascii="宋体" w:hAnsi="宋体" w:eastAsia="宋体" w:cs="宋体"/>
          <w:color w:val="000"/>
          <w:sz w:val="28"/>
          <w:szCs w:val="28"/>
        </w:rPr>
        <w:t xml:space="preserve">　　二要做真抓实干的表率。学会用别人犯错的教训，来警示教育自己。对通报中的问题认真体会、善于反思、勤于学习，着眼学懂抓深化、弄通抓消化、做实抓转化，把教训转化为真抓实干的强大动力。</w:t>
      </w:r>
    </w:p>
    <w:p>
      <w:pPr>
        <w:ind w:left="0" w:right="0" w:firstLine="560"/>
        <w:spacing w:before="450" w:after="450" w:line="312" w:lineRule="auto"/>
      </w:pPr>
      <w:r>
        <w:rPr>
          <w:rFonts w:ascii="宋体" w:hAnsi="宋体" w:eastAsia="宋体" w:cs="宋体"/>
          <w:color w:val="000"/>
          <w:sz w:val="28"/>
          <w:szCs w:val="28"/>
        </w:rPr>
        <w:t xml:space="preserve">　　紧紧围绕“***、***、***、***”战略主题，激发办学活力，对群众关注的教学质量、师德师风建设、安全稳定、队伍建设等工作，下大功夫持续用力，不断加大校园安全综合治理、食堂管理、师德师风建设、依法办学的治理力度，把工作难点干成亮点，把群众呼声干成群众掌声，写好**教育奋进之笔，助推**教育高质量发展。</w:t>
      </w:r>
    </w:p>
    <w:p>
      <w:pPr>
        <w:ind w:left="0" w:right="0" w:firstLine="560"/>
        <w:spacing w:before="450" w:after="450" w:line="312" w:lineRule="auto"/>
      </w:pPr>
      <w:r>
        <w:rPr>
          <w:rFonts w:ascii="宋体" w:hAnsi="宋体" w:eastAsia="宋体" w:cs="宋体"/>
          <w:color w:val="000"/>
          <w:sz w:val="28"/>
          <w:szCs w:val="28"/>
        </w:rPr>
        <w:t xml:space="preserve">　　三要做敢于担当的表率。带头从“上”升温加压，把今天以案促改会议精神热力传导给每一名教职工，对会议精神进行再学习、再领会，切实把思想统一到局党委的决策部署上来，对以案促改工作进行再部署、再加压、再强化，不折不扣把会议的精神实质领会到位、工作要点把握到位、各项任务落实到位。加强对中小学校长的经常性监督管理，抓日常、严平常、管经常，发现苗头性、倾向性问题，及时提醒纠正、批评教育。加强师德师风建设，规范教师的教学行为，对违反师德师风、工作敷衍了事、不思进取等行为，敢于较真碰硬，坚决抵制惯性思维和好人主义思维。在全乡营造学的氛围、干的氛围、严的氛围，打造铸师魂、守师道、立师表的**教师队伍新形象。</w:t>
      </w:r>
    </w:p>
    <w:p>
      <w:pPr>
        <w:ind w:left="0" w:right="0" w:firstLine="560"/>
        <w:spacing w:before="450" w:after="450" w:line="312" w:lineRule="auto"/>
      </w:pPr>
      <w:r>
        <w:rPr>
          <w:rFonts w:ascii="宋体" w:hAnsi="宋体" w:eastAsia="宋体" w:cs="宋体"/>
          <w:color w:val="000"/>
          <w:sz w:val="28"/>
          <w:szCs w:val="28"/>
        </w:rPr>
        <w:t xml:space="preserve">　　四要做廉洁自律的表率。自觉树榜样、立标杆、作表率，认真遵守相关财务制度规定，在项目建设、教育扶贫、学生资助等方面做到公平、公正、公开。把党的政治纪律、组织纪律、工作纪律、群众纪律和廉政纪律转化为自己的行为规范，时刻警示自己从思想上绷紧纪律这根弦，始终做到心中有党不忘恩、心中有责不懈怠、心中有戒不妄为。自觉管好自己的脑，不该想的不想，常思贪欲之害；管住自己的手，不该拿的不拿；多把时间花在工作上、学习上，慎独慎微、勤</w:t>
      </w:r>
    </w:p>
    <w:p>
      <w:pPr>
        <w:ind w:left="0" w:right="0" w:firstLine="560"/>
        <w:spacing w:before="450" w:after="450" w:line="312" w:lineRule="auto"/>
      </w:pPr>
      <w:r>
        <w:rPr>
          <w:rFonts w:ascii="宋体" w:hAnsi="宋体" w:eastAsia="宋体" w:cs="宋体"/>
          <w:color w:val="000"/>
          <w:sz w:val="28"/>
          <w:szCs w:val="28"/>
        </w:rPr>
        <w:t xml:space="preserve">　　于自省，以知促行，知行合一，自觉接受党内监督和其他各方面监督，做到自身正、自身净、自身硬。</w:t>
      </w:r>
    </w:p>
    <w:p>
      <w:pPr>
        <w:ind w:left="0" w:right="0" w:firstLine="560"/>
        <w:spacing w:before="450" w:after="450" w:line="312" w:lineRule="auto"/>
      </w:pPr>
      <w:r>
        <w:rPr>
          <w:rFonts w:ascii="黑体" w:hAnsi="黑体" w:eastAsia="黑体" w:cs="黑体"/>
          <w:color w:val="000000"/>
          <w:sz w:val="36"/>
          <w:szCs w:val="36"/>
          <w:b w:val="1"/>
          <w:bCs w:val="1"/>
        </w:rPr>
        <w:t xml:space="preserve">【篇十二】以案促改表态发言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【篇十三】以案促改表态发言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记高度重视教师队伍建设，提出了“四有”好老师、“四个引路人”、“四个相统一”等明确要求，为教师队伍建设指明了方向。在前不久召开的全国教育大会上，总书记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黑体" w:hAnsi="黑体" w:eastAsia="黑体" w:cs="黑体"/>
          <w:color w:val="000000"/>
          <w:sz w:val="36"/>
          <w:szCs w:val="36"/>
          <w:b w:val="1"/>
          <w:bCs w:val="1"/>
        </w:rPr>
        <w:t xml:space="preserve">【篇十四】以案促改表态发言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【篇十五】以案促改表态发言</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2025-07-09T07:27:53+08:00</dcterms:created>
  <dcterms:modified xsi:type="dcterms:W3CDTF">2025-07-09T07:27:53+08:00</dcterms:modified>
</cp:coreProperties>
</file>

<file path=docProps/custom.xml><?xml version="1.0" encoding="utf-8"?>
<Properties xmlns="http://schemas.openxmlformats.org/officeDocument/2006/custom-properties" xmlns:vt="http://schemas.openxmlformats.org/officeDocument/2006/docPropsVTypes"/>
</file>