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在乡镇“提认识凝心聚魂，达共识同心同行”主题座谈会上讲话</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鹏飞集团简介20余年风雨兼程，20余年华章谱就。伴随着“东方风来满眼春”的改革号角，鹏飞人秉承“今日辉煌看鹏飞”的核心理念，承载着中国煤焦化行业高质量发展的百年梦想，在“日盛一日，年盛一年”辉煌愿景的励志下，从1993年的小土焦开始，以 2...</w:t>
      </w:r>
    </w:p>
    <w:p>
      <w:pPr>
        <w:ind w:left="0" w:right="0" w:firstLine="560"/>
        <w:spacing w:before="450" w:after="450" w:line="312" w:lineRule="auto"/>
      </w:pPr>
      <w:r>
        <w:rPr>
          <w:rFonts w:ascii="宋体" w:hAnsi="宋体" w:eastAsia="宋体" w:cs="宋体"/>
          <w:color w:val="000"/>
          <w:sz w:val="28"/>
          <w:szCs w:val="28"/>
        </w:rPr>
        <w:t xml:space="preserve">鹏飞集团简介</w:t>
      </w:r>
    </w:p>
    <w:p>
      <w:pPr>
        <w:ind w:left="0" w:right="0" w:firstLine="560"/>
        <w:spacing w:before="450" w:after="450" w:line="312" w:lineRule="auto"/>
      </w:pPr>
      <w:r>
        <w:rPr>
          <w:rFonts w:ascii="宋体" w:hAnsi="宋体" w:eastAsia="宋体" w:cs="宋体"/>
          <w:color w:val="000"/>
          <w:sz w:val="28"/>
          <w:szCs w:val="28"/>
        </w:rPr>
        <w:t xml:space="preserve">20余年风雨兼程，20余年华章谱就。</w:t>
      </w:r>
    </w:p>
    <w:p>
      <w:pPr>
        <w:ind w:left="0" w:right="0" w:firstLine="560"/>
        <w:spacing w:before="450" w:after="450" w:line="312" w:lineRule="auto"/>
      </w:pPr>
      <w:r>
        <w:rPr>
          <w:rFonts w:ascii="宋体" w:hAnsi="宋体" w:eastAsia="宋体" w:cs="宋体"/>
          <w:color w:val="000"/>
          <w:sz w:val="28"/>
          <w:szCs w:val="28"/>
        </w:rPr>
        <w:t xml:space="preserve">伴随着“东方风来满眼春”的改革号角，鹏飞人秉承“今日辉煌看鹏飞”的核心理念，承载着中国煤焦化行业高质量发展的百年梦想，在“日盛一日，年盛一年”辉煌愿景的励志下，从1993年的小土焦开始，以 2.5万元资金起步，鹏飞这艘中国煤焦化航母从此扬帆起航，破浪前行，跃势崛起为全国五百强、山西百强民营企业。</w:t>
      </w:r>
    </w:p>
    <w:p>
      <w:pPr>
        <w:ind w:left="0" w:right="0" w:firstLine="560"/>
        <w:spacing w:before="450" w:after="450" w:line="312" w:lineRule="auto"/>
      </w:pPr>
      <w:r>
        <w:rPr>
          <w:rFonts w:ascii="宋体" w:hAnsi="宋体" w:eastAsia="宋体" w:cs="宋体"/>
          <w:color w:val="000"/>
          <w:sz w:val="28"/>
          <w:szCs w:val="28"/>
        </w:rPr>
        <w:t xml:space="preserve">鹏飞集团以***新时代中国特色社会主义思想为指导，牢记******对民营企业发展的殷殷嘱托，坚决贯彻落实省委“四为四高两同步”总体思路和要求，以新发展理念为引领，聚焦“六新”求突破，赋能5G再发展，坚持上下游创新发展，坚持多元化协同发展，坚持国内外开放发展，坚持全员、全社会共享发展，全方位构筑起了安全、绿色、集约、高效的清洁能源供应体系和现代高质量经济产业体系。</w:t>
      </w:r>
    </w:p>
    <w:p>
      <w:pPr>
        <w:ind w:left="0" w:right="0" w:firstLine="560"/>
        <w:spacing w:before="450" w:after="450" w:line="312" w:lineRule="auto"/>
      </w:pPr>
      <w:r>
        <w:rPr>
          <w:rFonts w:ascii="宋体" w:hAnsi="宋体" w:eastAsia="宋体" w:cs="宋体"/>
          <w:color w:val="000"/>
          <w:sz w:val="28"/>
          <w:szCs w:val="28"/>
        </w:rPr>
        <w:t xml:space="preserve">目前，拥有固定资产600亿，员工超过20000人，形成了原煤采掘、精煤洗选、焦炭冶炼、甲醇LNG合成氨等化工产品制造、煤气发电、氢能源产业发展、物流运输、酒店服务、旅游开发等平台国际化、布局区域化、产业多元化、技术智能化、产品高端化、运营集团化，专利型、领军型、开放型循环经济典范。集团旗下拥有煤矿18座，产能202_万吨；洗煤厂10座，原煤入洗能力2700万吨；焦化厂4座，产能1000万吨；甲醇、LNG、合成氨生产基地2座，产能甲醇100万吨，LNG4亿立方，合成氨22万吨；铁路发运站3个，总发运能力1000万吨，自备电厂5座，五星级酒店三家，国家4A级旅游景区1个。</w:t>
      </w:r>
    </w:p>
    <w:p>
      <w:pPr>
        <w:ind w:left="0" w:right="0" w:firstLine="560"/>
        <w:spacing w:before="450" w:after="450" w:line="312" w:lineRule="auto"/>
      </w:pPr>
      <w:r>
        <w:rPr>
          <w:rFonts w:ascii="宋体" w:hAnsi="宋体" w:eastAsia="宋体" w:cs="宋体"/>
          <w:color w:val="000"/>
          <w:sz w:val="28"/>
          <w:szCs w:val="28"/>
        </w:rPr>
        <w:t xml:space="preserve">202_年，鹏飞被确定为焦化主体企业，并被山西省政府命名为鹏飞现代煤化工循环经济示范园。</w:t>
      </w:r>
    </w:p>
    <w:p>
      <w:pPr>
        <w:ind w:left="0" w:right="0" w:firstLine="560"/>
        <w:spacing w:before="450" w:after="450" w:line="312" w:lineRule="auto"/>
      </w:pPr>
      <w:r>
        <w:rPr>
          <w:rFonts w:ascii="宋体" w:hAnsi="宋体" w:eastAsia="宋体" w:cs="宋体"/>
          <w:color w:val="000"/>
          <w:sz w:val="28"/>
          <w:szCs w:val="28"/>
        </w:rPr>
        <w:t xml:space="preserve">202_年，鹏飞被山西省经信委评为“山西省两化融合示范企业”。</w:t>
      </w:r>
    </w:p>
    <w:p>
      <w:pPr>
        <w:ind w:left="0" w:right="0" w:firstLine="560"/>
        <w:spacing w:before="450" w:after="450" w:line="312" w:lineRule="auto"/>
      </w:pPr>
      <w:r>
        <w:rPr>
          <w:rFonts w:ascii="宋体" w:hAnsi="宋体" w:eastAsia="宋体" w:cs="宋体"/>
          <w:color w:val="000"/>
          <w:sz w:val="28"/>
          <w:szCs w:val="28"/>
        </w:rPr>
        <w:t xml:space="preserve">202_年2月，202_年9月鹏飞甲醇厂、鹏飞焦化厂先后被国家工信部评定为“绿色工厂”，是全省唯一一家同时拥有两座“绿色工厂”的焦化企业。</w:t>
      </w:r>
    </w:p>
    <w:p>
      <w:pPr>
        <w:ind w:left="0" w:right="0" w:firstLine="560"/>
        <w:spacing w:before="450" w:after="450" w:line="312" w:lineRule="auto"/>
      </w:pPr>
      <w:r>
        <w:rPr>
          <w:rFonts w:ascii="宋体" w:hAnsi="宋体" w:eastAsia="宋体" w:cs="宋体"/>
          <w:color w:val="000"/>
          <w:sz w:val="28"/>
          <w:szCs w:val="28"/>
        </w:rPr>
        <w:t xml:space="preserve">202_年入选高质量发展吕梁唯一、山西50家之一；同年，在山西省民营企业百强中位列第8位，吕梁第一；并打破吕梁孝义中国民营企业500强“零”的突破，荣登中国民营企业500强榜单第429位，中国民营企业制造业第251位。</w:t>
      </w:r>
    </w:p>
    <w:p>
      <w:pPr>
        <w:ind w:left="0" w:right="0" w:firstLine="560"/>
        <w:spacing w:before="450" w:after="450" w:line="312" w:lineRule="auto"/>
      </w:pPr>
      <w:r>
        <w:rPr>
          <w:rFonts w:ascii="宋体" w:hAnsi="宋体" w:eastAsia="宋体" w:cs="宋体"/>
          <w:color w:val="000"/>
          <w:sz w:val="28"/>
          <w:szCs w:val="28"/>
        </w:rPr>
        <w:t xml:space="preserve">202_年，继续荣登中国民营企业500强榜单第475位，山西省民营企业百强位列第6位。</w:t>
      </w:r>
    </w:p>
    <w:p>
      <w:pPr>
        <w:ind w:left="0" w:right="0" w:firstLine="560"/>
        <w:spacing w:before="450" w:after="450" w:line="312" w:lineRule="auto"/>
      </w:pPr>
      <w:r>
        <w:rPr>
          <w:rFonts w:ascii="宋体" w:hAnsi="宋体" w:eastAsia="宋体" w:cs="宋体"/>
          <w:color w:val="000"/>
          <w:sz w:val="28"/>
          <w:szCs w:val="28"/>
        </w:rPr>
        <w:t xml:space="preserve">目前，鹏飞集团投产及在建项目如下：</w:t>
      </w:r>
    </w:p>
    <w:p>
      <w:pPr>
        <w:ind w:left="0" w:right="0" w:firstLine="560"/>
        <w:spacing w:before="450" w:after="450" w:line="312" w:lineRule="auto"/>
      </w:pPr>
      <w:r>
        <w:rPr>
          <w:rFonts w:ascii="宋体" w:hAnsi="宋体" w:eastAsia="宋体" w:cs="宋体"/>
          <w:color w:val="000"/>
          <w:sz w:val="28"/>
          <w:szCs w:val="28"/>
        </w:rPr>
        <w:t xml:space="preserve">鹏飞202_万吨原煤生产基地</w:t>
      </w:r>
    </w:p>
    <w:p>
      <w:pPr>
        <w:ind w:left="0" w:right="0" w:firstLine="560"/>
        <w:spacing w:before="450" w:after="450" w:line="312" w:lineRule="auto"/>
      </w:pPr>
      <w:r>
        <w:rPr>
          <w:rFonts w:ascii="宋体" w:hAnsi="宋体" w:eastAsia="宋体" w:cs="宋体"/>
          <w:color w:val="000"/>
          <w:sz w:val="28"/>
          <w:szCs w:val="28"/>
        </w:rPr>
        <w:t xml:space="preserve">原煤生产基地分别分布于吕梁、长治、晋城、阳泉等地。吕梁6矿及阳泉平定汇能煤业生产优质主焦煤，主要用于自用及周边区域焦化企业的焦炭冶炼用煤；长治沁源县马军峪煤焦有限公司为县八大煤炭主体企业之一，主要生产优质贫瘦煤、主焦煤，产品销往山东、河南等地的终端客户以及长治周边用户；晋城沁和能源公司是晋城市地方骨干煤炭企业之一，地处全国最大的无烟煤基地——沁水煤田腹地，资源优势突出，所辖8矿主要生产优质无烟煤，产品直供山东、陕西、临汾，并销往河南、河北、江苏等地。四大基地资源丰富、实力雄厚，共同形成鹏飞独有的主焦煤、动力煤、无烟煤原煤生产体系，为企业发展奠定了强大的能源基础。</w:t>
      </w:r>
    </w:p>
    <w:p>
      <w:pPr>
        <w:ind w:left="0" w:right="0" w:firstLine="560"/>
        <w:spacing w:before="450" w:after="450" w:line="312" w:lineRule="auto"/>
      </w:pPr>
      <w:r>
        <w:rPr>
          <w:rFonts w:ascii="宋体" w:hAnsi="宋体" w:eastAsia="宋体" w:cs="宋体"/>
          <w:color w:val="000"/>
          <w:sz w:val="28"/>
          <w:szCs w:val="28"/>
        </w:rPr>
        <w:t xml:space="preserve">鹏飞1000万吨焦化生产基地</w:t>
      </w:r>
    </w:p>
    <w:p>
      <w:pPr>
        <w:ind w:left="0" w:right="0" w:firstLine="560"/>
        <w:spacing w:before="450" w:after="450" w:line="312" w:lineRule="auto"/>
      </w:pPr>
      <w:r>
        <w:rPr>
          <w:rFonts w:ascii="宋体" w:hAnsi="宋体" w:eastAsia="宋体" w:cs="宋体"/>
          <w:color w:val="000"/>
          <w:sz w:val="28"/>
          <w:szCs w:val="28"/>
        </w:rPr>
        <w:t xml:space="preserve">基地分布于孝义、长治、晋城等地，其中位于孝义梧桐煤化工循环示范园区的500万吨焦化生产基地，被列为省级重点项目，建设总计投资100亿元。率先引进了世界上最先进的炼焦工艺，采用德国最先进的炼焦设备SCP车及美国最先进的热循环炼焦技术，是全国首座三段加热6.25米焦炉，于202_年1月13日正式投产，架构起了“无人、无车、无物、无尘”的“四无”全流程清洁生产模式。202_年，投资6亿余元，配套建设了吕梁市首个干熄焦、发电项目，牵引企业绿色、可持续发展。</w:t>
      </w:r>
    </w:p>
    <w:p>
      <w:pPr>
        <w:ind w:left="0" w:right="0" w:firstLine="560"/>
        <w:spacing w:before="450" w:after="450" w:line="312" w:lineRule="auto"/>
      </w:pPr>
      <w:r>
        <w:rPr>
          <w:rFonts w:ascii="宋体" w:hAnsi="宋体" w:eastAsia="宋体" w:cs="宋体"/>
          <w:color w:val="000"/>
          <w:sz w:val="28"/>
          <w:szCs w:val="28"/>
        </w:rPr>
        <w:t xml:space="preserve">鹏飞甲醇联产LNG合成氨生产基地</w:t>
      </w:r>
    </w:p>
    <w:p>
      <w:pPr>
        <w:ind w:left="0" w:right="0" w:firstLine="560"/>
        <w:spacing w:before="450" w:after="450" w:line="312" w:lineRule="auto"/>
      </w:pPr>
      <w:r>
        <w:rPr>
          <w:rFonts w:ascii="宋体" w:hAnsi="宋体" w:eastAsia="宋体" w:cs="宋体"/>
          <w:color w:val="000"/>
          <w:sz w:val="28"/>
          <w:szCs w:val="28"/>
        </w:rPr>
        <w:t xml:space="preserve">项目总投资29.9亿，是集团绿色发展的一个重要板块。利用焦炉煤气、低温合成原理，年制取60万吨甲醇，同时利用深冷原理提取4亿立方米LNG ，以及硫磺和10万吨合成氨。</w:t>
      </w:r>
    </w:p>
    <w:p>
      <w:pPr>
        <w:ind w:left="0" w:right="0" w:firstLine="560"/>
        <w:spacing w:before="450" w:after="450" w:line="312" w:lineRule="auto"/>
      </w:pPr>
      <w:r>
        <w:rPr>
          <w:rFonts w:ascii="宋体" w:hAnsi="宋体" w:eastAsia="宋体" w:cs="宋体"/>
          <w:color w:val="000"/>
          <w:sz w:val="28"/>
          <w:szCs w:val="28"/>
        </w:rPr>
        <w:t xml:space="preserve">甲醇联产LNG已于202_年7月14日投产，首批合成氨产品已于202_年7月30日正式产出，项目彻底改变了甲醇联产合成氨的传统工艺，工艺为全国唯一、全球领先，是全国首家，也是目前唯一一家。实现了产品高端化、效益最大化，堪称“世界领先、全国一流”，为山西综改试验、中国高质量发展添上了浓墨重彩的一笔。</w:t>
      </w:r>
    </w:p>
    <w:p>
      <w:pPr>
        <w:ind w:left="0" w:right="0" w:firstLine="560"/>
        <w:spacing w:before="450" w:after="450" w:line="312" w:lineRule="auto"/>
      </w:pPr>
      <w:r>
        <w:rPr>
          <w:rFonts w:ascii="宋体" w:hAnsi="宋体" w:eastAsia="宋体" w:cs="宋体"/>
          <w:color w:val="000"/>
          <w:sz w:val="28"/>
          <w:szCs w:val="28"/>
        </w:rPr>
        <w:t xml:space="preserve">鹏飞40万吨/年费托合成蜡项目</w:t>
      </w:r>
    </w:p>
    <w:p>
      <w:pPr>
        <w:ind w:left="0" w:right="0" w:firstLine="560"/>
        <w:spacing w:before="450" w:after="450" w:line="312" w:lineRule="auto"/>
      </w:pPr>
      <w:r>
        <w:rPr>
          <w:rFonts w:ascii="宋体" w:hAnsi="宋体" w:eastAsia="宋体" w:cs="宋体"/>
          <w:color w:val="000"/>
          <w:sz w:val="28"/>
          <w:szCs w:val="28"/>
        </w:rPr>
        <w:t xml:space="preserve">项目由鹏飞集团与北京三聚环保新材料股份有限公司共同投资建设，总投资68.4亿元，规划年产40万吨费托合成蜡、LNG 6万吨。项目于202_年4月奠基开工，目前已完成投资2亿元，投产后可实现利税38亿元。</w:t>
      </w:r>
    </w:p>
    <w:p>
      <w:pPr>
        <w:ind w:left="0" w:right="0" w:firstLine="560"/>
        <w:spacing w:before="450" w:after="450" w:line="312" w:lineRule="auto"/>
      </w:pPr>
      <w:r>
        <w:rPr>
          <w:rFonts w:ascii="宋体" w:hAnsi="宋体" w:eastAsia="宋体" w:cs="宋体"/>
          <w:color w:val="000"/>
          <w:sz w:val="28"/>
          <w:szCs w:val="28"/>
        </w:rPr>
        <w:t xml:space="preserve">项目以焦粉、焦粒为原料，通过气化、粗煤气净化、费托合成、加氢精制和空分等国际一流的工艺和装备，把150万吨焦粉、焦粒变为40万吨蜡，把3.7亿元原料变为48亿元产品，具有原料适应性广、技术先进可靠、环保性能强、建设投资低、生产成本低和运行安全可靠等特点，有效解决了焦炭的产品结构和出路问题，是工艺革命最彻底、废物利用最高效、生态效益最大化的化工项目。</w:t>
      </w:r>
    </w:p>
    <w:p>
      <w:pPr>
        <w:ind w:left="0" w:right="0" w:firstLine="560"/>
        <w:spacing w:before="450" w:after="450" w:line="312" w:lineRule="auto"/>
      </w:pPr>
      <w:r>
        <w:rPr>
          <w:rFonts w:ascii="宋体" w:hAnsi="宋体" w:eastAsia="宋体" w:cs="宋体"/>
          <w:color w:val="000"/>
          <w:sz w:val="28"/>
          <w:szCs w:val="28"/>
        </w:rPr>
        <w:t xml:space="preserve">100万吨级超级悬浮床加氢项目</w:t>
      </w:r>
    </w:p>
    <w:p>
      <w:pPr>
        <w:ind w:left="0" w:right="0" w:firstLine="560"/>
        <w:spacing w:before="450" w:after="450" w:line="312" w:lineRule="auto"/>
      </w:pPr>
      <w:r>
        <w:rPr>
          <w:rFonts w:ascii="宋体" w:hAnsi="宋体" w:eastAsia="宋体" w:cs="宋体"/>
          <w:color w:val="000"/>
          <w:sz w:val="28"/>
          <w:szCs w:val="28"/>
        </w:rPr>
        <w:t xml:space="preserve">集团自主创新研发，应用超级悬浮床加氢技术，把煤焦油、粗苯、农作物秸秆转化为高质量的汽油、柴油及碳材料、针状焦，这一技术及装备在重油加工技术上处于世界领先。超级悬浮床加氢具有高效环保的优势，使用专有的加氢裂化复合型催化剂，可实现裂化、抗结焦和加氢三大功能，极大地拓展原料来源，可加工重质劣质常规石油、非常规石油以及高中低温煤焦油等各种劣质原料；在加工劣质、重质原料的同时，获得更高的清油收率，悬浮床单元总转化率由55%提高到99.7%。</w:t>
      </w:r>
    </w:p>
    <w:p>
      <w:pPr>
        <w:ind w:left="0" w:right="0" w:firstLine="560"/>
        <w:spacing w:before="450" w:after="450" w:line="312" w:lineRule="auto"/>
      </w:pPr>
      <w:r>
        <w:rPr>
          <w:rFonts w:ascii="宋体" w:hAnsi="宋体" w:eastAsia="宋体" w:cs="宋体"/>
          <w:color w:val="000"/>
          <w:sz w:val="28"/>
          <w:szCs w:val="28"/>
        </w:rPr>
        <w:t xml:space="preserve">鹏湾氢港氢能产业园项目</w:t>
      </w:r>
    </w:p>
    <w:p>
      <w:pPr>
        <w:ind w:left="0" w:right="0" w:firstLine="560"/>
        <w:spacing w:before="450" w:after="450" w:line="312" w:lineRule="auto"/>
      </w:pPr>
      <w:r>
        <w:rPr>
          <w:rFonts w:ascii="宋体" w:hAnsi="宋体" w:eastAsia="宋体" w:cs="宋体"/>
          <w:color w:val="000"/>
          <w:sz w:val="28"/>
          <w:szCs w:val="28"/>
        </w:rPr>
        <w:t xml:space="preserve">在国家“十四五”规划中，新兴能源产业已列入重点规划。而氢能源被视为21世纪最具有发展潜力的清洁能源，具有零碳、高效、可储能、安全可控等优势，是“零污染”、“纯绿色”战略能源，是国家“碳达峰、碳中和”顶层目标的战略资源。</w:t>
      </w:r>
    </w:p>
    <w:p>
      <w:pPr>
        <w:ind w:left="0" w:right="0" w:firstLine="560"/>
        <w:spacing w:before="450" w:after="450" w:line="312" w:lineRule="auto"/>
      </w:pPr>
      <w:r>
        <w:rPr>
          <w:rFonts w:ascii="宋体" w:hAnsi="宋体" w:eastAsia="宋体" w:cs="宋体"/>
          <w:color w:val="000"/>
          <w:sz w:val="28"/>
          <w:szCs w:val="28"/>
        </w:rPr>
        <w:t xml:space="preserve">鹏飞集团围绕自身产业链优势，依托焦炉煤气制氢成本最低的绝对优势以及孝义煤化工园区煤气量大的地域优势，与山西综改区、孝义市人民政府、山西孝义经济开发区、原野汽车、德志汽车、华新集团、中联集团、日本樊宇智浩、中国森田等政企合作，投资200亿元，全面布局集制氢、储氢、运氢、用氢、燃料电池、加氢站、氢能汽车等为一体的，千亿以上产值、全产业链氢能项目－鹏飞集团鹏湾氢港氢能产业园。</w:t>
      </w:r>
    </w:p>
    <w:p>
      <w:pPr>
        <w:ind w:left="0" w:right="0" w:firstLine="560"/>
        <w:spacing w:before="450" w:after="450" w:line="312" w:lineRule="auto"/>
      </w:pPr>
      <w:r>
        <w:rPr>
          <w:rFonts w:ascii="宋体" w:hAnsi="宋体" w:eastAsia="宋体" w:cs="宋体"/>
          <w:color w:val="000"/>
          <w:sz w:val="28"/>
          <w:szCs w:val="28"/>
        </w:rPr>
        <w:t xml:space="preserve">鹏湾氢港氢能产业园制氢项目采用焦炉煤气制备氢气，分三期建设，设计规模为20万吨/年。一期2万吨/年焦炉煤气制氢项目已于202_年1月1日在全省开发区202_年第一期“三个一批”活动时，楼阳生省长及各级领导的见证下正式开工建设，成为省委督办的重点项目，被列为山西省“十四五”规划重点项目。</w:t>
      </w:r>
    </w:p>
    <w:p>
      <w:pPr>
        <w:ind w:left="0" w:right="0" w:firstLine="560"/>
        <w:spacing w:before="450" w:after="450" w:line="312" w:lineRule="auto"/>
      </w:pPr>
      <w:r>
        <w:rPr>
          <w:rFonts w:ascii="宋体" w:hAnsi="宋体" w:eastAsia="宋体" w:cs="宋体"/>
          <w:color w:val="000"/>
          <w:sz w:val="28"/>
          <w:szCs w:val="28"/>
        </w:rPr>
        <w:t xml:space="preserve">202_年4月17日，鹏飞集团与国机集团、中国化学工程第九建设有限公司签订鹏湾氢港氢能产业园一期2万吨/年焦炉煤气制氢项目总承包合同，标志着项目进入实质性建设阶段，鹏飞集团秉承“当年开工、当年投产、当年见效”的原则，计划于202_年1月1日进入单机调试阶段。</w:t>
      </w:r>
    </w:p>
    <w:p>
      <w:pPr>
        <w:ind w:left="0" w:right="0" w:firstLine="560"/>
        <w:spacing w:before="450" w:after="450" w:line="312" w:lineRule="auto"/>
      </w:pPr>
      <w:r>
        <w:rPr>
          <w:rFonts w:ascii="宋体" w:hAnsi="宋体" w:eastAsia="宋体" w:cs="宋体"/>
          <w:color w:val="000"/>
          <w:sz w:val="28"/>
          <w:szCs w:val="28"/>
        </w:rPr>
        <w:t xml:space="preserve">5G+中央调度指挥管理平台项目</w:t>
      </w:r>
    </w:p>
    <w:p>
      <w:pPr>
        <w:ind w:left="0" w:right="0" w:firstLine="560"/>
        <w:spacing w:before="450" w:after="450" w:line="312" w:lineRule="auto"/>
      </w:pPr>
      <w:r>
        <w:rPr>
          <w:rFonts w:ascii="宋体" w:hAnsi="宋体" w:eastAsia="宋体" w:cs="宋体"/>
          <w:color w:val="000"/>
          <w:sz w:val="28"/>
          <w:szCs w:val="28"/>
        </w:rPr>
        <w:t xml:space="preserve">鹏飞集团高度重视5G新技术在未来发展中的重要作用，坚决响应吕梁市政府在鹏飞试点打造“全省首家5G焦化工厂”的指示精神，在吕梁市打造“数谷吕梁”、“大数据产业”中的煤焦化板块中当先锋、打头阵，发挥更加重要的作用。践行新发展理念、构建新发展格局，围绕国际国内数字化发展趋势，结合企业战略方向，利润目标，借助5G+工业互联网、大数据、人工智能等数字智能化手段，大力推动5G项目建设，引领企业生产经营管理进一步变革。</w:t>
      </w:r>
    </w:p>
    <w:p>
      <w:pPr>
        <w:ind w:left="0" w:right="0" w:firstLine="560"/>
        <w:spacing w:before="450" w:after="450" w:line="312" w:lineRule="auto"/>
      </w:pPr>
      <w:r>
        <w:rPr>
          <w:rFonts w:ascii="宋体" w:hAnsi="宋体" w:eastAsia="宋体" w:cs="宋体"/>
          <w:color w:val="000"/>
          <w:sz w:val="28"/>
          <w:szCs w:val="28"/>
        </w:rPr>
        <w:t xml:space="preserve">202_年1月1日，鹏飞集团投资5亿元，与清华大学、中国联通、华为、浙大中控、海康威视等行业一流企业，合作共建的5G+中央调度指挥管理平台正式投入运行。</w:t>
      </w:r>
    </w:p>
    <w:p>
      <w:pPr>
        <w:ind w:left="0" w:right="0" w:firstLine="560"/>
        <w:spacing w:before="450" w:after="450" w:line="312" w:lineRule="auto"/>
      </w:pPr>
      <w:r>
        <w:rPr>
          <w:rFonts w:ascii="宋体" w:hAnsi="宋体" w:eastAsia="宋体" w:cs="宋体"/>
          <w:color w:val="000"/>
          <w:sz w:val="28"/>
          <w:szCs w:val="28"/>
        </w:rPr>
        <w:t xml:space="preserve">202_年4月20日，鹏飞集团与浙江中控签订战略合作协议，以工业生产自动化控制和智能化管理方面的先进经验和前沿成果，服务鹏飞数智化项目建设，推动鹏飞率先实现转型升级。</w:t>
      </w:r>
    </w:p>
    <w:p>
      <w:pPr>
        <w:ind w:left="0" w:right="0" w:firstLine="560"/>
        <w:spacing w:before="450" w:after="450" w:line="312" w:lineRule="auto"/>
      </w:pPr>
      <w:r>
        <w:rPr>
          <w:rFonts w:ascii="宋体" w:hAnsi="宋体" w:eastAsia="宋体" w:cs="宋体"/>
          <w:color w:val="000"/>
          <w:sz w:val="28"/>
          <w:szCs w:val="28"/>
        </w:rPr>
        <w:t xml:space="preserve">平台由智慧云计算、智慧显示大屏、智慧安环防控系统、智慧矿山、智慧工厂、智慧巡检、智慧经营七大智慧模块构成。可在经营上，实现人工增效100%，运营成本降低12%，生产成本降低20%以上，生产效率提高40%，能源转化率提高44%以上。可彻底实现无人工厂和本质安全及智慧环保生产；可实现数智化生产经营管理，成为领导管理驾驶舱。</w:t>
      </w:r>
    </w:p>
    <w:p>
      <w:pPr>
        <w:ind w:left="0" w:right="0" w:firstLine="560"/>
        <w:spacing w:before="450" w:after="450" w:line="312" w:lineRule="auto"/>
      </w:pPr>
      <w:r>
        <w:rPr>
          <w:rFonts w:ascii="宋体" w:hAnsi="宋体" w:eastAsia="宋体" w:cs="宋体"/>
          <w:color w:val="000"/>
          <w:sz w:val="28"/>
          <w:szCs w:val="28"/>
        </w:rPr>
        <w:t xml:space="preserve">未来的5G应用可能延展出无限的实时控制单元交到鹏飞职工手中，无限地放大和提升企业的规模与效率。鹏飞集团不仅要打造5G示范区，更要形成整个行业、产业新业态，为全省煤焦化转型发展蹚出一条智能化的新路来。</w:t>
      </w:r>
    </w:p>
    <w:p>
      <w:pPr>
        <w:ind w:left="0" w:right="0" w:firstLine="560"/>
        <w:spacing w:before="450" w:after="450" w:line="312" w:lineRule="auto"/>
      </w:pPr>
      <w:r>
        <w:rPr>
          <w:rFonts w:ascii="宋体" w:hAnsi="宋体" w:eastAsia="宋体" w:cs="宋体"/>
          <w:color w:val="000"/>
          <w:sz w:val="28"/>
          <w:szCs w:val="28"/>
        </w:rPr>
        <w:t xml:space="preserve">公铁联通绿色物流项目</w:t>
      </w:r>
    </w:p>
    <w:p>
      <w:pPr>
        <w:ind w:left="0" w:right="0" w:firstLine="560"/>
        <w:spacing w:before="450" w:after="450" w:line="312" w:lineRule="auto"/>
      </w:pPr>
      <w:r>
        <w:rPr>
          <w:rFonts w:ascii="宋体" w:hAnsi="宋体" w:eastAsia="宋体" w:cs="宋体"/>
          <w:color w:val="000"/>
          <w:sz w:val="28"/>
          <w:szCs w:val="28"/>
        </w:rPr>
        <w:t xml:space="preserve">为保证与高端客户的无缝对接，鹏飞集团投资1.5亿元成立了孝义市鹏飞运输有限公司，实现日公路运输能力5万吨；投资5亿元兴建铁路专运线，拥有一个年发运能力500万吨、全省唯一的集装箱焦炭发运站和五个发运码头，成为公司强劲发展的连接纽带。202_年3月5日，鹏飞集团与中铁太原局介休车务段签署战略合作协议，率先开启焦化企业全面进入公铁联通实现全流程绿色运输的新时代。</w:t>
      </w:r>
    </w:p>
    <w:p>
      <w:pPr>
        <w:ind w:left="0" w:right="0" w:firstLine="560"/>
        <w:spacing w:before="450" w:after="450" w:line="312" w:lineRule="auto"/>
      </w:pPr>
      <w:r>
        <w:rPr>
          <w:rFonts w:ascii="宋体" w:hAnsi="宋体" w:eastAsia="宋体" w:cs="宋体"/>
          <w:color w:val="000"/>
          <w:sz w:val="28"/>
          <w:szCs w:val="28"/>
        </w:rPr>
        <w:t xml:space="preserve">文旅融合现代服务业项目建设</w:t>
      </w:r>
    </w:p>
    <w:p>
      <w:pPr>
        <w:ind w:left="0" w:right="0" w:firstLine="560"/>
        <w:spacing w:before="450" w:after="450" w:line="312" w:lineRule="auto"/>
      </w:pPr>
      <w:r>
        <w:rPr>
          <w:rFonts w:ascii="宋体" w:hAnsi="宋体" w:eastAsia="宋体" w:cs="宋体"/>
          <w:color w:val="000"/>
          <w:sz w:val="28"/>
          <w:szCs w:val="28"/>
        </w:rPr>
        <w:t xml:space="preserve">产业多元，文旅融合。从202_年到202_年，短短两年时间，鹏飞国宾酒店、鹏飞友谊酒店、金源国际酒店、国家4A级旅游景区－柳氏民居相继投入运营，星罗棋布于三晋大地，为属地人民提供了高品质的物质文化生活，带动区域经济发展，成为集团扩大开放，加快转型的一个个靓丽“窗口”。</w:t>
      </w:r>
    </w:p>
    <w:p>
      <w:pPr>
        <w:ind w:left="0" w:right="0" w:firstLine="560"/>
        <w:spacing w:before="450" w:after="450" w:line="312" w:lineRule="auto"/>
      </w:pPr>
      <w:r>
        <w:rPr>
          <w:rFonts w:ascii="宋体" w:hAnsi="宋体" w:eastAsia="宋体" w:cs="宋体"/>
          <w:color w:val="000"/>
          <w:sz w:val="28"/>
          <w:szCs w:val="28"/>
        </w:rPr>
        <w:t xml:space="preserve">人才强企，智力支撑；</w:t>
      </w:r>
    </w:p>
    <w:p>
      <w:pPr>
        <w:ind w:left="0" w:right="0" w:firstLine="560"/>
        <w:spacing w:before="450" w:after="450" w:line="312" w:lineRule="auto"/>
      </w:pPr>
      <w:r>
        <w:rPr>
          <w:rFonts w:ascii="宋体" w:hAnsi="宋体" w:eastAsia="宋体" w:cs="宋体"/>
          <w:color w:val="000"/>
          <w:sz w:val="28"/>
          <w:szCs w:val="28"/>
        </w:rPr>
        <w:t xml:space="preserve">科技兴企，技术领先。</w:t>
      </w:r>
    </w:p>
    <w:p>
      <w:pPr>
        <w:ind w:left="0" w:right="0" w:firstLine="560"/>
        <w:spacing w:before="450" w:after="450" w:line="312" w:lineRule="auto"/>
      </w:pPr>
      <w:r>
        <w:rPr>
          <w:rFonts w:ascii="宋体" w:hAnsi="宋体" w:eastAsia="宋体" w:cs="宋体"/>
          <w:color w:val="000"/>
          <w:sz w:val="28"/>
          <w:szCs w:val="28"/>
        </w:rPr>
        <w:t xml:space="preserve">鹏飞集团注重人才培养和科技研发，与多所高校长期开展校企合作，成立鹏飞产业学院为行业培养人才。与清华大学、中国人民大学合作，开启了国内顶级学府与我省大型民营企业首次合作开展人员培训的先河。202_年1月18日，鹏飞科创正式开业，鹏飞集团在“科创中国、科创鹏飞”转型发展的道路上又迈出了坚实的一步。</w:t>
      </w:r>
    </w:p>
    <w:p>
      <w:pPr>
        <w:ind w:left="0" w:right="0" w:firstLine="560"/>
        <w:spacing w:before="450" w:after="450" w:line="312" w:lineRule="auto"/>
      </w:pPr>
      <w:r>
        <w:rPr>
          <w:rFonts w:ascii="宋体" w:hAnsi="宋体" w:eastAsia="宋体" w:cs="宋体"/>
          <w:color w:val="000"/>
          <w:sz w:val="28"/>
          <w:szCs w:val="28"/>
        </w:rPr>
        <w:t xml:space="preserve">鹏飞集团每年投入5亿元以上，用于科技创新研发，与清华大学、北京大学、中国人民大学、中国矿业大学、太原理工大学等高校建立紧密校企合作关系。常年在我集团工作的高校教授有50余人，专利数量已达10余项。携手太原理工大学共建“绿色智慧煤焦化工产业科技研究院”，拉开了鹏飞集团绿色智慧煤焦化的宏大序幕。</w:t>
      </w:r>
    </w:p>
    <w:p>
      <w:pPr>
        <w:ind w:left="0" w:right="0" w:firstLine="560"/>
        <w:spacing w:before="450" w:after="450" w:line="312" w:lineRule="auto"/>
      </w:pPr>
      <w:r>
        <w:rPr>
          <w:rFonts w:ascii="宋体" w:hAnsi="宋体" w:eastAsia="宋体" w:cs="宋体"/>
          <w:color w:val="000"/>
          <w:sz w:val="28"/>
          <w:szCs w:val="28"/>
        </w:rPr>
        <w:t xml:space="preserve">实业强国，鹏飞责任；</w:t>
      </w:r>
    </w:p>
    <w:p>
      <w:pPr>
        <w:ind w:left="0" w:right="0" w:firstLine="560"/>
        <w:spacing w:before="450" w:after="450" w:line="312" w:lineRule="auto"/>
      </w:pPr>
      <w:r>
        <w:rPr>
          <w:rFonts w:ascii="宋体" w:hAnsi="宋体" w:eastAsia="宋体" w:cs="宋体"/>
          <w:color w:val="000"/>
          <w:sz w:val="28"/>
          <w:szCs w:val="28"/>
        </w:rPr>
        <w:t xml:space="preserve">实业报国，鹏飞使命。</w:t>
      </w:r>
    </w:p>
    <w:p>
      <w:pPr>
        <w:ind w:left="0" w:right="0" w:firstLine="560"/>
        <w:spacing w:before="450" w:after="450" w:line="312" w:lineRule="auto"/>
      </w:pPr>
      <w:r>
        <w:rPr>
          <w:rFonts w:ascii="宋体" w:hAnsi="宋体" w:eastAsia="宋体" w:cs="宋体"/>
          <w:color w:val="000"/>
          <w:sz w:val="28"/>
          <w:szCs w:val="28"/>
        </w:rPr>
        <w:t xml:space="preserve">集团发展壮大之路，同样是鹏飞人回报社会、造福桑梓的一条善行义举之路。仅近年来，就累计投入数亿元进行捐资助教、生态绿化、公路建设、医疗救治等，尤其是202_男新冠肺炎病毒疫情期间，捐资600余万元支持企业属地的疫情防控工作，以实际行动彰显了企业的社会责任，书写了企业家的家国情怀。</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伴随着新时代的伟大变革，忠诚，高尚，凝聚，进取的鹏飞人正以改革者的勇气和担当，正以企业家的责任与使命，撸起袖子加油干，抓住加快煤焦化产业改革力度，不断推进战略产业布局。坚定走好一条高端化、差异化、集约化、循环化和环境友好、国际合作的有竞争力、有优势、有特色的发展之路。以奔跑的姿态，领航中国乃至世界煤焦化产业革命进入全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2025-08-10T03:49:22+08:00</dcterms:created>
  <dcterms:modified xsi:type="dcterms:W3CDTF">2025-08-10T03:49:22+08:00</dcterms:modified>
</cp:coreProperties>
</file>

<file path=docProps/custom.xml><?xml version="1.0" encoding="utf-8"?>
<Properties xmlns="http://schemas.openxmlformats.org/officeDocument/2006/custom-properties" xmlns:vt="http://schemas.openxmlformats.org/officeDocument/2006/docPropsVTypes"/>
</file>