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202_年党组理论学习中心组讲话稿【三篇】</w:t>
      </w:r>
      <w:bookmarkEnd w:id="1"/>
    </w:p>
    <w:p>
      <w:pPr>
        <w:jc w:val="center"/>
        <w:spacing w:before="0" w:after="450"/>
      </w:pPr>
      <w:r>
        <w:rPr>
          <w:rFonts w:ascii="Arial" w:hAnsi="Arial" w:eastAsia="Arial" w:cs="Arial"/>
          <w:color w:val="999999"/>
          <w:sz w:val="20"/>
          <w:szCs w:val="20"/>
        </w:rPr>
        <w:t xml:space="preserve">来源：网络  作者：雪域冰心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小编整理的20_年党组理论学习中心组讲话稿【三篇】，仅供参考，希望能够帮助到大家。[_TAG_h2]第1篇: 20_年党组理论学习中心组讲话稿</w:t>
      </w:r>
    </w:p>
    <w:p>
      <w:pPr>
        <w:ind w:left="0" w:right="0" w:firstLine="560"/>
        <w:spacing w:before="450" w:after="450" w:line="312" w:lineRule="auto"/>
      </w:pPr>
      <w:r>
        <w:rPr>
          <w:rFonts w:ascii="宋体" w:hAnsi="宋体" w:eastAsia="宋体" w:cs="宋体"/>
          <w:color w:val="000"/>
          <w:sz w:val="28"/>
          <w:szCs w:val="28"/>
        </w:rPr>
        <w:t xml:space="preserve">　　按照局党组理论学习中心组的学习安排，围绕“落实全面从严治党主体责任，推动中央部署和省委、市委要求落地落实”这一主题，结合个人实际，向大家分享学习的一些心得体会，不足之处，请批评指正。</w:t>
      </w:r>
    </w:p>
    <w:p>
      <w:pPr>
        <w:ind w:left="0" w:right="0" w:firstLine="560"/>
        <w:spacing w:before="450" w:after="450" w:line="312" w:lineRule="auto"/>
      </w:pPr>
      <w:r>
        <w:rPr>
          <w:rFonts w:ascii="宋体" w:hAnsi="宋体" w:eastAsia="宋体" w:cs="宋体"/>
          <w:color w:val="000"/>
          <w:sz w:val="28"/>
          <w:szCs w:val="28"/>
        </w:rPr>
        <w:t xml:space="preserve">&gt;　　一、学习情况介绍</w:t>
      </w:r>
    </w:p>
    <w:p>
      <w:pPr>
        <w:ind w:left="0" w:right="0" w:firstLine="560"/>
        <w:spacing w:before="450" w:after="450" w:line="312" w:lineRule="auto"/>
      </w:pPr>
      <w:r>
        <w:rPr>
          <w:rFonts w:ascii="宋体" w:hAnsi="宋体" w:eastAsia="宋体" w:cs="宋体"/>
          <w:color w:val="000"/>
          <w:sz w:val="28"/>
          <w:szCs w:val="28"/>
        </w:rPr>
        <w:t xml:space="preserve">　　按照安排，近期我以自学的方式学习了《中国共产党章程》《中国共产党廉洁自律准则》等党规党纪，通过参加班子集体学习共同研讨了《党委（党组）落实全面从严治党主体责任规定》的相关内容、习近平总书记在十九届中央纪委四次全会上的重要讲话以及习近平总书记关于全面从严治党的重要论述，充分了解了习近平总书记全面从严治党重要论述产生的时代背景、重大意义和丰富内涵。20-年10月8日，习近平总书记在党的群众路线教育实践活动总结大会讲话中首提“全面推进从严治党”。20-年12月，习近平总书记在江苏调研时强调：“协调推进全面建成小康社会、全面深化改革、全面推进依法治国、全面从严治党，推动改革开放和社会主义现代化建设迈上新台阶”，将全面从严治党作为“四个全面”战略布局的重要组成部分，提升到一个全新的战略高度。习近平总书记强调，“全面从严治党永远在路上。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按照总书记部署，近年来，各级狠抓管党治党、从严治党，党风好转，正气上扬，人民拍手称赞，这充分表明，总书记作出全面从严治党的战略部署是完全正确的，是深得党心民心的。</w:t>
      </w:r>
    </w:p>
    <w:p>
      <w:pPr>
        <w:ind w:left="0" w:right="0" w:firstLine="560"/>
        <w:spacing w:before="450" w:after="450" w:line="312" w:lineRule="auto"/>
      </w:pPr>
      <w:r>
        <w:rPr>
          <w:rFonts w:ascii="宋体" w:hAnsi="宋体" w:eastAsia="宋体" w:cs="宋体"/>
          <w:color w:val="000"/>
          <w:sz w:val="28"/>
          <w:szCs w:val="28"/>
        </w:rPr>
        <w:t xml:space="preserve">&gt;　　二、个人心得体会</w:t>
      </w:r>
    </w:p>
    <w:p>
      <w:pPr>
        <w:ind w:left="0" w:right="0" w:firstLine="560"/>
        <w:spacing w:before="450" w:after="450" w:line="312" w:lineRule="auto"/>
      </w:pPr>
      <w:r>
        <w:rPr>
          <w:rFonts w:ascii="宋体" w:hAnsi="宋体" w:eastAsia="宋体" w:cs="宋体"/>
          <w:color w:val="000"/>
          <w:sz w:val="28"/>
          <w:szCs w:val="28"/>
        </w:rPr>
        <w:t xml:space="preserve">　　打铁必须自身硬。党的十八大以来，以习近平同志为核心的党中央以刀刃向内的自我革命精神，直面党内存在的突出问题，抓早抓小、防微杜渐，强化日常管理监督，做到真管、敢管、长管，使全面从严治党成为常态。</w:t>
      </w:r>
    </w:p>
    <w:p>
      <w:pPr>
        <w:ind w:left="0" w:right="0" w:firstLine="560"/>
        <w:spacing w:before="450" w:after="450" w:line="312" w:lineRule="auto"/>
      </w:pPr>
      <w:r>
        <w:rPr>
          <w:rFonts w:ascii="宋体" w:hAnsi="宋体" w:eastAsia="宋体" w:cs="宋体"/>
          <w:color w:val="000"/>
          <w:sz w:val="28"/>
          <w:szCs w:val="28"/>
        </w:rPr>
        <w:t xml:space="preserve">　　（一）提高站位树牢“四个意识”。习近平总书记指出，“全党同志要增强政治意识、大局意识、核心意识、看齐意识，切实做到对党忠诚、为党分忧、为党担责、为党尽责。”要做到全面从严治党，必须牢固树立四个意识，特别是看齐意识，必须带头维护中央权威，在思想上政治上行动上同党中央保持高度一致，不折不扣贯彻执行中央的路线方针政策和重大工作部署，心往一处想、劲往一处使，确保中央政令畅通。特别是我们从事退役军人事务工作，要坚决贯彻落实习近平关于退役军人重要论述，决不能在贯彻执行中央关于退役军人部署上打折扣、搞变通，决不能搞“上有政策、下有对策”，任何情况下都要严守政治纪律，自觉维护党中央权威。在中央环保督察来济宁、来X工作期间，思想上也有过动摇，认为X的经济基础比较薄弱，环保与退役军人事务工作关系不大，降低一点环保要求无所谓，对中央的环保大局理解不够。通过大局意识的培养，深刻认识到X全力以赴抓环保的必要性，自觉主动积极配合做好相关工作。</w:t>
      </w:r>
    </w:p>
    <w:p>
      <w:pPr>
        <w:ind w:left="0" w:right="0" w:firstLine="560"/>
        <w:spacing w:before="450" w:after="450" w:line="312" w:lineRule="auto"/>
      </w:pPr>
      <w:r>
        <w:rPr>
          <w:rFonts w:ascii="宋体" w:hAnsi="宋体" w:eastAsia="宋体" w:cs="宋体"/>
          <w:color w:val="000"/>
          <w:sz w:val="28"/>
          <w:szCs w:val="28"/>
        </w:rPr>
        <w:t xml:space="preserve">　　（二）持之以恒狠抓从严治党。从严治党，贵在坚持。全面从严治党是一场必须长期坚持的硬仗。我们党在为实现共产主义而奋斗的道路上已经奋斗了100年，如今虽然早已离开战火纷飞的革命斗争年代，但是当前国内、国外各种社会思潮空前活跃、纷繁复杂，特别是当前“中美贸易摩擦”，我们面临的形势格外严峻，还远未到可以松口气、歇歇脚的时候。作为基层党组织，就是要当好最坚强可靠的“螺丝钉”，朝着党的最高理想和最终目标坚定前行，在全面从严治党方面就是要绝对对党忠诚，作为基层领导干部更要带头防微杜渐，做到不该交的“朋友”不交，不该喝的酒不喝，不该去的场合不去，不该拿的东西不拿，坚守清贫、恪守本分，清清白白做人，干干净净干事，在奉献中升华自己的人生价值，持之以恒推动全面从严治党向纵深发展。作为单位主要负责人，尽管我们单位人少，项目少，资金少，但是始终没有忘记狠抓从严治党，始终没有忘记警示教育，始终注重净化优抚、安置方面的环境。</w:t>
      </w:r>
    </w:p>
    <w:p>
      <w:pPr>
        <w:ind w:left="0" w:right="0" w:firstLine="560"/>
        <w:spacing w:before="450" w:after="450" w:line="312" w:lineRule="auto"/>
      </w:pPr>
      <w:r>
        <w:rPr>
          <w:rFonts w:ascii="宋体" w:hAnsi="宋体" w:eastAsia="宋体" w:cs="宋体"/>
          <w:color w:val="000"/>
          <w:sz w:val="28"/>
          <w:szCs w:val="28"/>
        </w:rPr>
        <w:t xml:space="preserve">　　（三）一如既往夯实主体责任。习近平总书记指出，“全面从严治党是各级党组织的职责所在。各级党组织及其负责人都是责任主体。”这也就要求，各级党委（党组）书记作为第一责任人，要担负起全面从严治党的政治责任。作为退役军人事务局党组书记，更要在思想认识、方法措施上跟上全面从严治党战略部署，把纪律挺在前面，不论是对班子成员还是一般党员干部，要时刻敲警钟、勤提醒，严于律己、严于律人，不怕“红脸、出汗”，用铁的纪律要求，转化为用心用情服务好退役军人的动力，切实维护退役军人合法权益，满腔热情帮助退役军人解决实际困难，不断增强退役军人的获得感、幸福感和安全感。</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是缺乏开拓创新的激情。在“雷厉风行”上还需要加强。主要表现：密切联系群众工作有所减弱。有时不愿沉下去研究工作，面对信访维稳等急难险重问题，自我加压不够，工作标准不高，对不同类别的退役军人工作方法不灵活。特别是公益岗选择标准、保险接续工作的把握、退役军人的就业培训以及部分困难企业军转干部的节日走访慰问等问题，方法不多，办法不灵，效果不好。</w:t>
      </w:r>
    </w:p>
    <w:p>
      <w:pPr>
        <w:ind w:left="0" w:right="0" w:firstLine="560"/>
        <w:spacing w:before="450" w:after="450" w:line="312" w:lineRule="auto"/>
      </w:pPr>
      <w:r>
        <w:rPr>
          <w:rFonts w:ascii="宋体" w:hAnsi="宋体" w:eastAsia="宋体" w:cs="宋体"/>
          <w:color w:val="000"/>
          <w:sz w:val="28"/>
          <w:szCs w:val="28"/>
        </w:rPr>
        <w:t xml:space="preserve">　　二是党的纪律建设还不够严格。主要表现在有“老好人”思想，履行“主体责任”的意识还不够强。比如，对一些干部监督手段不多，碍于面子，对一些“苗头性”的问题不能及时纠正批评教育。有时候，认为同志们工作非常辛苦，即使犯点小错也未即使制止和纠正。</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党的十八大以来，全面从严治党成效卓著，但这只是全面从严治党的一个良好开端，接下来，更要以壮士断腕、刮骨疗毒的力度，保持正风肃纪、反腐惩恶力度绝不减弱，持续推进全面从严治党。</w:t>
      </w:r>
    </w:p>
    <w:p>
      <w:pPr>
        <w:ind w:left="0" w:right="0" w:firstLine="560"/>
        <w:spacing w:before="450" w:after="450" w:line="312" w:lineRule="auto"/>
      </w:pPr>
      <w:r>
        <w:rPr>
          <w:rFonts w:ascii="宋体" w:hAnsi="宋体" w:eastAsia="宋体" w:cs="宋体"/>
          <w:color w:val="000"/>
          <w:sz w:val="28"/>
          <w:szCs w:val="28"/>
        </w:rPr>
        <w:t xml:space="preserve">　　一是努力提高政治站位。自觉树立政治意识、大局意识、核心意识、看齐意识，切实做到“两个维护”，把广大退役军人最广泛最紧密地团结在党的周围。完善党内生活制度。坚持“三会一课”、主题党日等党内生活制度，完善党员领导干部上党课制度，充分发挥好示范表率作用，推进党内政治生活严肃化、经常化。坚持民主集中制，完善并严格执行党组议事规则、“三重一大”等制度，特别是涉及到财务支出，凡是单笔支出超过5000元，都必须经党组集体研究后再付诸实施，进一步增强制度执行的时效性和常态性。</w:t>
      </w:r>
    </w:p>
    <w:p>
      <w:pPr>
        <w:ind w:left="0" w:right="0" w:firstLine="560"/>
        <w:spacing w:before="450" w:after="450" w:line="312" w:lineRule="auto"/>
      </w:pPr>
      <w:r>
        <w:rPr>
          <w:rFonts w:ascii="宋体" w:hAnsi="宋体" w:eastAsia="宋体" w:cs="宋体"/>
          <w:color w:val="000"/>
          <w:sz w:val="28"/>
          <w:szCs w:val="28"/>
        </w:rPr>
        <w:t xml:space="preserve">　　二是努力坚定理想信念。把坚定理想信念作为思想建设的首要任务，坚持用习近平新时代中国特色社会主义思想武装头脑，增强道路自信、理论自信、制度自信、文化自信。牢记党的根本宗旨，解决好世界观、人生观、价值观“总开关”问题。坚持以人民为中心，努力为退役军人排忧解难，成为退役军人信得过、靠得住、离不开的贴心人。</w:t>
      </w:r>
    </w:p>
    <w:p>
      <w:pPr>
        <w:ind w:left="0" w:right="0" w:firstLine="560"/>
        <w:spacing w:before="450" w:after="450" w:line="312" w:lineRule="auto"/>
      </w:pPr>
      <w:r>
        <w:rPr>
          <w:rFonts w:ascii="宋体" w:hAnsi="宋体" w:eastAsia="宋体" w:cs="宋体"/>
          <w:color w:val="000"/>
          <w:sz w:val="28"/>
          <w:szCs w:val="28"/>
        </w:rPr>
        <w:t xml:space="preserve">　　三是努力持续转变作风。坚持密切联系群众。紧紧围绕县委县政府中心工作，经常性地开展调查研究，与退役军人面对面交流，真心诚意为退役军人办实事，力争把涉及到退役军人反映的所有诉求都建立台账，一件一件地解决，一件一件地落实，政策外不能解决的，也一件一件地做好解释工作。严格执行廉洁规定。带头遵守中央八项规定，带头修身齐家，特别是对亲属、身边人经常教育提醒，防止亲属、身边人逾矩失范。要时刻保持“钉钉子”的精神，紧盯形式主义、官僚主义新动向新表现，坚持问题导向，压紧压实责任，坚决纠正整改。</w:t>
      </w:r>
    </w:p>
    <w:p>
      <w:pPr>
        <w:ind w:left="0" w:right="0" w:firstLine="560"/>
        <w:spacing w:before="450" w:after="450" w:line="312" w:lineRule="auto"/>
      </w:pPr>
      <w:r>
        <w:rPr>
          <w:rFonts w:ascii="黑体" w:hAnsi="黑体" w:eastAsia="黑体" w:cs="黑体"/>
          <w:color w:val="000000"/>
          <w:sz w:val="36"/>
          <w:szCs w:val="36"/>
          <w:b w:val="1"/>
          <w:bCs w:val="1"/>
        </w:rPr>
        <w:t xml:space="preserve">第2篇: 20_年党组理论学习中心组讲话稿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共xx省委和国家局党组的安排部署，在省委先进性教育领导小组、省直机关工委和省委督导组的统一领导和指导下，xx省局（公司）机关保持共产党员先进性教育活动已经开展一个半月的时间了。目前，学习动员阶段已基本结束。在此期间，我们先后进行了思想发动、党员先进性、加强党的建设、树立和落实科学发展观等四个专题的集中学习和自学。通过学习，广大党员对开展保持共产党员先进性教育重要性、必要性的认识进一步提高，运用“三个代表”重要思想和科学发展观指导改革发展实践的自觉性和坚定性进一步增强，对新时期如何保持省局（公司）机关共产党员先进性的思考也进一步深入。作为参加先进性教育活动的一员，下面我谈谈自己的学习体会和认识，也是与在座的同志们一起讨论交流。不当之处请批评指正。</w:t>
      </w:r>
    </w:p>
    <w:p>
      <w:pPr>
        <w:ind w:left="0" w:right="0" w:firstLine="560"/>
        <w:spacing w:before="450" w:after="450" w:line="312" w:lineRule="auto"/>
      </w:pPr>
      <w:r>
        <w:rPr>
          <w:rFonts w:ascii="宋体" w:hAnsi="宋体" w:eastAsia="宋体" w:cs="宋体"/>
          <w:color w:val="000"/>
          <w:sz w:val="28"/>
          <w:szCs w:val="28"/>
        </w:rPr>
        <w:t xml:space="preserve">&gt;　　一、深刻认识和牢牢把握共产党员先进性的要求，在行业改革与发展中更好发挥共产党员的先锋模范作用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在全党开展以实践“三个代表”重要思想为主要内容的保持共产党员先进性教育活动，正是中央着眼于在改革开放和发展社会主义市场经济的历史条件下使我们党与时俱进、始终保持先进性所作出的战略决策。是坚持用“三个代表”重要思想武装全党的重要举措，是提高党的执政能力、巩固党的执政基础、实现党的执政使命的重要举措，是实现全面建设小康社会宏伟目标、推进中国特色社会主义伟大事业的重要举措。</w:t>
      </w:r>
    </w:p>
    <w:p>
      <w:pPr>
        <w:ind w:left="0" w:right="0" w:firstLine="560"/>
        <w:spacing w:before="450" w:after="450" w:line="312" w:lineRule="auto"/>
      </w:pPr>
      <w:r>
        <w:rPr>
          <w:rFonts w:ascii="宋体" w:hAnsi="宋体" w:eastAsia="宋体" w:cs="宋体"/>
          <w:color w:val="000"/>
          <w:sz w:val="28"/>
          <w:szCs w:val="28"/>
        </w:rPr>
        <w:t xml:space="preserve">　　省局（公司）机关是行业改革与发展的“司令部”，在全省工作中处于领导驾驭全局的重要地位，党员比例高，领导干部多，肩负的任务重要、责任重大。因此，在省局（公司）机关开展党员先进性教育，更好地发挥党员的先锋模范作用和党组织的政治核心作用、战斗堡垒作用，是增强党领导行业改革发展能力、解决制约进一步发展的主要矛盾和突出问题、实现全面协调可持续发展的重要保证。</w:t>
      </w:r>
    </w:p>
    <w:p>
      <w:pPr>
        <w:ind w:left="0" w:right="0" w:firstLine="560"/>
        <w:spacing w:before="450" w:after="450" w:line="312" w:lineRule="auto"/>
      </w:pPr>
      <w:r>
        <w:rPr>
          <w:rFonts w:ascii="宋体" w:hAnsi="宋体" w:eastAsia="宋体" w:cs="宋体"/>
          <w:color w:val="000"/>
          <w:sz w:val="28"/>
          <w:szCs w:val="28"/>
        </w:rPr>
        <w:t xml:space="preserve">　　共产党员先进性是党的先进性的具体体现。要深刻认识和牢牢把握共产党员先进性，前提是要对党的先进性有一个深刻的认识。先进性是马克思主义政党的根本特征，也是马克思主义政党的生命所系，力量所在。党的先进性是同实现党的历史任务紧密连在一起的，是随着形势和任务的变化而不断丰富和发展的。进入新世纪新阶段，党的先进性集中表现在中国共产党能够始终代表中国先进生产力的发展要求，代表中国先进文化的前进方向，代表中国最广大人民群众的根本利益，即“三个代表”，这也是党的先进性的本质要求。党的先进性的本质要求落实到广大党员身上，就是胡锦涛总书记《在新时期保持共产党员先进性专题报告会上的讲话》中对党员提出的六点基本要求，即：坚持理想信念，坚定不移地为建设中国特色社会主义而奋斗；坚持勤奋学习，扎扎实实地提高实践“三个代表”重要思想的本领；坚持党的根本宗旨，始终不渝地做到立党为公，执政为民；坚持勤奋工作，兢兢业业地创造一流的工作业绩；坚持遵守党的纪律，身体力行地维护党的团结统一；坚持“两个务必”，永葆共产党人的政治本色。</w:t>
      </w:r>
    </w:p>
    <w:p>
      <w:pPr>
        <w:ind w:left="0" w:right="0" w:firstLine="560"/>
        <w:spacing w:before="450" w:after="450" w:line="312" w:lineRule="auto"/>
      </w:pPr>
      <w:r>
        <w:rPr>
          <w:rFonts w:ascii="宋体" w:hAnsi="宋体" w:eastAsia="宋体" w:cs="宋体"/>
          <w:color w:val="000"/>
          <w:sz w:val="28"/>
          <w:szCs w:val="28"/>
        </w:rPr>
        <w:t xml:space="preserve">　　“六个坚持”是总书记面对中国共产党全体党员提出的基本要求，我们一定要认真学习，深刻领会，并结合实际，进行深入思考。省局（公司）机关各部门、各岗位共产党员先进性的具体要求，需要广大党员共同讨论，共同提出。能不能提出一个既符合先进性要求和省局（公司）机关实际，又能够指导党员身体力行的具体标准，是这次先进性教育活动成功与否的主要标志。我在3月3日党员会议上提出省局（公司）全体党员要带头勤奋学习，做坚定理想信念、提高素质能力的表率；带头解放思想，做转变观念、深化改革、创新工作的表率；带头勤奋工作，做求真务实、争创一流工作业绩的表率；带头遵守纪律，做廉洁自律、转变作风的表率。即：做到“四个带头”，做好“四个表率”。其核心是充分发挥共产党员先锋模范作用，自觉把胡锦涛总书记提出的“六个坚持”落实到推进“1134”发展战略实施的行动中，贯穿到领导改革与发展的过程中，体现在实现全面协调可持续发展的成果中。但是线条比较粗，还需进一步加细。</w:t>
      </w:r>
    </w:p>
    <w:p>
      <w:pPr>
        <w:ind w:left="0" w:right="0" w:firstLine="560"/>
        <w:spacing w:before="450" w:after="450" w:line="312" w:lineRule="auto"/>
      </w:pPr>
      <w:r>
        <w:rPr>
          <w:rFonts w:ascii="宋体" w:hAnsi="宋体" w:eastAsia="宋体" w:cs="宋体"/>
          <w:color w:val="000"/>
          <w:sz w:val="28"/>
          <w:szCs w:val="28"/>
        </w:rPr>
        <w:t xml:space="preserve">　　按照中央、省委和国家局党组的要求，围绕“四个带头”、“四个表率”，广大党员在学习中深刻剖析了省局 （公司）机关党员队伍和实际工作中存在的问题，并对照问题制定了相应切实可行的标准。即：在政治信仰方面，要做到“信仰坚定、政治坚强”；在思想品德方面，要做到“思想高尚、品德优良”；在坚持党的宗旨方面，要做到“贯彻宗旨、服务群众”；在思想观念方面，要做到“勇于创新、与时俱进”；在素质能力方面，要做到“学习勤奋、本领过硬”；在党的纪律方面，要做到“遵守纪律、保持统一”；在工作作风方面，要做到“求真务实、清正廉洁”；在工作业绩方面，要做到“积极进取、业绩突出”。以上8个方面的标准，比较符合省局（公司）机关实际，我基本赞成。</w:t>
      </w:r>
    </w:p>
    <w:p>
      <w:pPr>
        <w:ind w:left="0" w:right="0" w:firstLine="560"/>
        <w:spacing w:before="450" w:after="450" w:line="312" w:lineRule="auto"/>
      </w:pPr>
      <w:r>
        <w:rPr>
          <w:rFonts w:ascii="宋体" w:hAnsi="宋体" w:eastAsia="宋体" w:cs="宋体"/>
          <w:color w:val="000"/>
          <w:sz w:val="28"/>
          <w:szCs w:val="28"/>
        </w:rPr>
        <w:t xml:space="preserve">&gt;　　二、树立和落实科学发展观，努力实现全面协调可持续发展</w:t>
      </w:r>
    </w:p>
    <w:p>
      <w:pPr>
        <w:ind w:left="0" w:right="0" w:firstLine="560"/>
        <w:spacing w:before="450" w:after="450" w:line="312" w:lineRule="auto"/>
      </w:pPr>
      <w:r>
        <w:rPr>
          <w:rFonts w:ascii="宋体" w:hAnsi="宋体" w:eastAsia="宋体" w:cs="宋体"/>
          <w:color w:val="000"/>
          <w:sz w:val="28"/>
          <w:szCs w:val="28"/>
        </w:rPr>
        <w:t xml:space="preserve">　　科学发展观是以胡锦涛同志为核心的新一届党中央领导集体学习和实践“三个代表”重要思想的最新成果，因此这次以实践“三个代表”重要思想为主要内容的保持共产党员先进性教育活动，其重要内容之一就是学习科学发展观。</w:t>
      </w:r>
    </w:p>
    <w:p>
      <w:pPr>
        <w:ind w:left="0" w:right="0" w:firstLine="560"/>
        <w:spacing w:before="450" w:after="450" w:line="312" w:lineRule="auto"/>
      </w:pPr>
      <w:r>
        <w:rPr>
          <w:rFonts w:ascii="宋体" w:hAnsi="宋体" w:eastAsia="宋体" w:cs="宋体"/>
          <w:color w:val="000"/>
          <w:sz w:val="28"/>
          <w:szCs w:val="28"/>
        </w:rPr>
        <w:t xml:space="preserve">　　科学发展观是与时俱进的马克思主义发展观，同毛泽东、邓小平和江泽民同志关于发展的重要思想一脉相承。科学发展观的目的是要实现经济社会更快更好的发展，根本要求是统筹兼顾，本质和核心是坚持以人为本。树立和落实科学发展观是贯彻落实“三个代表”重要思想的具体体现，是全面建设小康社会的必然要求，是妥善应对我国经济社会发展关键时期可能遇到的各种风险和挑战的正确选择，是提高党的执政能力和执政水平的迫切需要。</w:t>
      </w:r>
    </w:p>
    <w:p>
      <w:pPr>
        <w:ind w:left="0" w:right="0" w:firstLine="560"/>
        <w:spacing w:before="450" w:after="450" w:line="312" w:lineRule="auto"/>
      </w:pPr>
      <w:r>
        <w:rPr>
          <w:rFonts w:ascii="宋体" w:hAnsi="宋体" w:eastAsia="宋体" w:cs="宋体"/>
          <w:color w:val="000"/>
          <w:sz w:val="28"/>
          <w:szCs w:val="28"/>
        </w:rPr>
        <w:t xml:space="preserve">　　目前，中国行业正处于重要调整时期。随着工商分开和内部管理体制改革的全面推进，全行业已经进入了改革的攻坚阶段和发展的关键时期，我们已经熟悉了的、习惯了的工商合一的管理体制和卷烟市场环境发生了重大变化，从而行业的发展模式、运行机制、管理手段、人员素质等提出了更高的要求。因此，我们必须用科学发展观统领改革发展的全局，用科学发展观统一思想，凝聚力量，指导工作，把对科学发展观的指导意义、精神实质和基本要求的认识成果，转化为促进行业发展的强大动力，转化为保证全面协调可持续发展的制度和机制，转化为领导吉林烟草改革与发展的能力和水平，切实把科学发展观认真贯彻好、落实好。</w:t>
      </w:r>
    </w:p>
    <w:p>
      <w:pPr>
        <w:ind w:left="0" w:right="0" w:firstLine="560"/>
        <w:spacing w:before="450" w:after="450" w:line="312" w:lineRule="auto"/>
      </w:pPr>
      <w:r>
        <w:rPr>
          <w:rFonts w:ascii="宋体" w:hAnsi="宋体" w:eastAsia="宋体" w:cs="宋体"/>
          <w:color w:val="000"/>
          <w:sz w:val="28"/>
          <w:szCs w:val="28"/>
        </w:rPr>
        <w:t xml:space="preserve">　　（一）树立和落实科学发展观，必须理性分析形势，正视存在问题</w:t>
      </w:r>
    </w:p>
    <w:p>
      <w:pPr>
        <w:ind w:left="0" w:right="0" w:firstLine="560"/>
        <w:spacing w:before="450" w:after="450" w:line="312" w:lineRule="auto"/>
      </w:pPr>
      <w:r>
        <w:rPr>
          <w:rFonts w:ascii="宋体" w:hAnsi="宋体" w:eastAsia="宋体" w:cs="宋体"/>
          <w:color w:val="000"/>
          <w:sz w:val="28"/>
          <w:szCs w:val="28"/>
        </w:rPr>
        <w:t xml:space="preserve">　　我们要十分明确，作为全国行业的组成部分，同样处于重要调整时期。与工业相比所不同的是，今后2―3年的改革调整将主要在行业内部进行，重在体制、制度创新和资源的优化配置，着力解决工作中的主要矛盾和突出问题，实现全面协调可持续发展，为提高中国总体竞争实力做出应有的贡献。</w:t>
      </w:r>
    </w:p>
    <w:p>
      <w:pPr>
        <w:ind w:left="0" w:right="0" w:firstLine="560"/>
        <w:spacing w:before="450" w:after="450" w:line="312" w:lineRule="auto"/>
      </w:pPr>
      <w:r>
        <w:rPr>
          <w:rFonts w:ascii="宋体" w:hAnsi="宋体" w:eastAsia="宋体" w:cs="宋体"/>
          <w:color w:val="000"/>
          <w:sz w:val="28"/>
          <w:szCs w:val="28"/>
        </w:rPr>
        <w:t xml:space="preserve">　　我们还要清醒认识到，经济效益已实现6年两个阶段的快速增长，从内因看，是我们工作思路正确、抢抓机遇、加强管理、推进改革、措施到位、共同努力的结果；从外因看，更是全国行业深化改革、整顿规范推动和地方宏观经济环境好转拉动的结果，这一点我们必须理性对待。同时在经济增长过程中，还存在一些深层次的矛盾和问题亟待解决，与落实科学发展观的要求差距较大。一是相当一部分干部职工思想观念陈旧，缺乏改革意识和忧患意识，缺乏紧迫感和危机感，学习能力、创新能力、实践能力不能适应烟草行业改革和发展的需要，职工队伍整体素质、特别是领导干部综合素质亟待提高。二是经济运行质量不高，企业经营管理水平和综合经济效益水平与行业先进企业相比存在较大差距。三是卷烟销售网络建设发展不平衡，部分分公司网建学上海和由传统商业向现代流通转变步伐缓慢，经营理念、管理体制、运行机制和管理方式与现代流通的要求严重不适应。个别单位经营管理不规范的问题仍然存在。四是行业企业文化建设和诚信体系建设亟待加强，人事、用工、分配制度改革滞后，缺乏有效的激励和约束机制等。以上四个问题，是当前和今后一个时期必须着力解决的主要矛盾和突出问题。</w:t>
      </w:r>
    </w:p>
    <w:p>
      <w:pPr>
        <w:ind w:left="0" w:right="0" w:firstLine="560"/>
        <w:spacing w:before="450" w:after="450" w:line="312" w:lineRule="auto"/>
      </w:pPr>
      <w:r>
        <w:rPr>
          <w:rFonts w:ascii="宋体" w:hAnsi="宋体" w:eastAsia="宋体" w:cs="宋体"/>
          <w:color w:val="000"/>
          <w:sz w:val="28"/>
          <w:szCs w:val="28"/>
        </w:rPr>
        <w:t xml:space="preserve">　　（二）树立和落实科学发展观，必须坚持发展第一要务</w:t>
      </w:r>
    </w:p>
    <w:p>
      <w:pPr>
        <w:ind w:left="0" w:right="0" w:firstLine="560"/>
        <w:spacing w:before="450" w:after="450" w:line="312" w:lineRule="auto"/>
      </w:pPr>
      <w:r>
        <w:rPr>
          <w:rFonts w:ascii="宋体" w:hAnsi="宋体" w:eastAsia="宋体" w:cs="宋体"/>
          <w:color w:val="000"/>
          <w:sz w:val="28"/>
          <w:szCs w:val="28"/>
        </w:rPr>
        <w:t xml:space="preserve">　　坚持发展第一要务，是科学发展观的题中应有之义。同时，集中力量、加快发展也是吉林烟草解决制约自身进一步发展深层次矛盾的必然选择。</w:t>
      </w:r>
    </w:p>
    <w:p>
      <w:pPr>
        <w:ind w:left="0" w:right="0" w:firstLine="560"/>
        <w:spacing w:before="450" w:after="450" w:line="312" w:lineRule="auto"/>
      </w:pPr>
      <w:r>
        <w:rPr>
          <w:rFonts w:ascii="宋体" w:hAnsi="宋体" w:eastAsia="宋体" w:cs="宋体"/>
          <w:color w:val="000"/>
          <w:sz w:val="28"/>
          <w:szCs w:val="28"/>
        </w:rPr>
        <w:t xml:space="preserve">　　经历了六年的快速发展，特别是去年效益和销量保持了较高速度的增长，势必导致今后三年提高销量、提升结构、提高经济效益的空间缩小，持续发展的压力进一步加大。这一点我们必须承认。但是，我们还要看到，随着宏观经济环境的进一步好转、卷烟销售网络的进一步完善、卷烟市场环境的进一步改善，我们发展的机遇和挑战是并存的。能否抓住机遇，迎接挑战，加快发展，很大程度上取决于我们怎样克服自身存在的问题。只要我们提高认识，统一思想，团结拼搏，知难而进，采取有效的措施解决主要矛盾和突出问题，就能够充分利用各种有利条件，化解各种不利因素，实现今后三年的发展目标。要切实转变经济增长方式，以提高综合经济效益水平为中心，把发展建立在可靠的市场和扎实工作基础上。一是要继续扎实推进卷烟销售网络建设，充分发挥网络有效控制市场的作用，建立以分公司为主体的市场营销体系，加快由传统商业向现代流通转变的步伐；二是要向加强管理要效益，建立健全激励约束机制，引导企业进一步降低成本、提高效益；三是要进一步整合品牌，提升卷烟销售结构，努力拓展商业企业盈利空间。</w:t>
      </w:r>
    </w:p>
    <w:p>
      <w:pPr>
        <w:ind w:left="0" w:right="0" w:firstLine="560"/>
        <w:spacing w:before="450" w:after="450" w:line="312" w:lineRule="auto"/>
      </w:pPr>
      <w:r>
        <w:rPr>
          <w:rFonts w:ascii="宋体" w:hAnsi="宋体" w:eastAsia="宋体" w:cs="宋体"/>
          <w:color w:val="000"/>
          <w:sz w:val="28"/>
          <w:szCs w:val="28"/>
        </w:rPr>
        <w:t xml:space="preserve">　　（三）树立和落实科学发展，必须深化体制机制改革，夯实发展基础</w:t>
      </w:r>
    </w:p>
    <w:p>
      <w:pPr>
        <w:ind w:left="0" w:right="0" w:firstLine="560"/>
        <w:spacing w:before="450" w:after="450" w:line="312" w:lineRule="auto"/>
      </w:pPr>
      <w:r>
        <w:rPr>
          <w:rFonts w:ascii="宋体" w:hAnsi="宋体" w:eastAsia="宋体" w:cs="宋体"/>
          <w:color w:val="000"/>
          <w:sz w:val="28"/>
          <w:szCs w:val="28"/>
        </w:rPr>
        <w:t xml:space="preserve">　　改革是发展的不竭动力，也是解决吉林烟草主要矛盾和突出问题的主要手段。因此，省局（公司）党组把转变职能、深化改革作为“1134”发展战略的四项重要措施之一。</w:t>
      </w:r>
    </w:p>
    <w:p>
      <w:pPr>
        <w:ind w:left="0" w:right="0" w:firstLine="560"/>
        <w:spacing w:before="450" w:after="450" w:line="312" w:lineRule="auto"/>
      </w:pPr>
      <w:r>
        <w:rPr>
          <w:rFonts w:ascii="宋体" w:hAnsi="宋体" w:eastAsia="宋体" w:cs="宋体"/>
          <w:color w:val="000"/>
          <w:sz w:val="28"/>
          <w:szCs w:val="28"/>
        </w:rPr>
        <w:t xml:space="preserve">　　-年，要抓住行业整体处于新一轮发展周期的上升阶段、各方面积极性较高、改革调整的承受能力较强的有利时机，坚定不移地推进以市场为取向的改革，不断深化行业管理体制和企业运行机制改革，积极探索企业制度创新，为“1134”发展战略的顺利实现奠定基础。一是高度与国家局党组保持一致，积极投身行业改革，为国家局“深化改革、推动重组、走向联合、共同发展”和“大市场、大品牌、大企业”发展战略的实施做出自己应有的贡献。进一步转变省公司职能，学习借鉴试点经验，尽快建立省公司与市州级分公司的母子公司体制，省公司代表总公司行使出资人权利。通过建立母子公司体制，使省公司由目前以行政管理为主转向资产经营管理为主；二是以深化企业人事、用工和分配三项制度改革为突破口，尽快建立有效激励和约束机制，使企业经营管理机制更加适应市场经济的要求，“两烟”经营基本踏上市场化轨道，企业管理方式更加符合现代企业制度要求。</w:t>
      </w:r>
    </w:p>
    <w:p>
      <w:pPr>
        <w:ind w:left="0" w:right="0" w:firstLine="560"/>
        <w:spacing w:before="450" w:after="450" w:line="312" w:lineRule="auto"/>
      </w:pPr>
      <w:r>
        <w:rPr>
          <w:rFonts w:ascii="宋体" w:hAnsi="宋体" w:eastAsia="宋体" w:cs="宋体"/>
          <w:color w:val="000"/>
          <w:sz w:val="28"/>
          <w:szCs w:val="28"/>
        </w:rPr>
        <w:t xml:space="preserve">　　（四）树立和落实科学发展观，必须坚持以人为本，协调发展</w:t>
      </w:r>
    </w:p>
    <w:p>
      <w:pPr>
        <w:ind w:left="0" w:right="0" w:firstLine="560"/>
        <w:spacing w:before="450" w:after="450" w:line="312" w:lineRule="auto"/>
      </w:pPr>
      <w:r>
        <w:rPr>
          <w:rFonts w:ascii="宋体" w:hAnsi="宋体" w:eastAsia="宋体" w:cs="宋体"/>
          <w:color w:val="000"/>
          <w:sz w:val="28"/>
          <w:szCs w:val="28"/>
        </w:rPr>
        <w:t xml:space="preserve">　　以人为本，就是以实现人的全面发展为目标。随着吉林烟草物质文明已经取得阶段性成就，广大干部职工势必要对行业政治文明、精神文明的相应、同步发展提出诉求。省局（公司）不仅要加强物质文明建设，创造宽裕的经济生活环境，做到提高经济效益，增加职工收入；还要加强政治文明建设，创造稳定和谐的政治生活环境，力求制度自觉维护，民主自觉践行；又要加强精神文明建设，创造一种奋发向上的精神生活环境，实现真正以人为本，全面协调发展。当前一是要充分发挥投资、预算、薪酬等委员会的作用，坚持重大问题科学决策、民主决策；二是要从加强制度建设入手，严格省局（公司）两个1号文件，实现决策的程序化和科学化；三是要坚定不移地贯彻落实《xx省系统企业文化建设要点》，进一步统一思想，坚定信心，持之以恒抓好《要点》各阶段工作落实。</w:t>
      </w:r>
    </w:p>
    <w:p>
      <w:pPr>
        <w:ind w:left="0" w:right="0" w:firstLine="560"/>
        <w:spacing w:before="450" w:after="450" w:line="312" w:lineRule="auto"/>
      </w:pPr>
      <w:r>
        <w:rPr>
          <w:rFonts w:ascii="宋体" w:hAnsi="宋体" w:eastAsia="宋体" w:cs="宋体"/>
          <w:color w:val="000"/>
          <w:sz w:val="28"/>
          <w:szCs w:val="28"/>
        </w:rPr>
        <w:t xml:space="preserve">　　要深刻认识到，抓好全省系统的发展，实现全省“两x”协调发展，是xx年“1134”发展战略的重要组成部分；是贯彻落实科学发展观，妥善处理行业内各方面利益关系，构建和谐行业的重大举措。要积极稳妥理顺烟叶管理体制，突出重点加大烟叶投入，努力帮助烟叶企业卸掉包袱，轻装上阵，实现可持续发展。全行业各部门、各单位要从推进行业全面协调可持续发展的高度出发，顾全大局，高度重视，以实际行动支持烟叶系统的发展。</w:t>
      </w:r>
    </w:p>
    <w:p>
      <w:pPr>
        <w:ind w:left="0" w:right="0" w:firstLine="560"/>
        <w:spacing w:before="450" w:after="450" w:line="312" w:lineRule="auto"/>
      </w:pPr>
      <w:r>
        <w:rPr>
          <w:rFonts w:ascii="宋体" w:hAnsi="宋体" w:eastAsia="宋体" w:cs="宋体"/>
          <w:color w:val="000"/>
          <w:sz w:val="28"/>
          <w:szCs w:val="28"/>
        </w:rPr>
        <w:t xml:space="preserve">&gt;　　三、始终以先进性教育为根本任务，全面加强省局（公司）机关和行业党的建设</w:t>
      </w:r>
    </w:p>
    <w:p>
      <w:pPr>
        <w:ind w:left="0" w:right="0" w:firstLine="560"/>
        <w:spacing w:before="450" w:after="450" w:line="312" w:lineRule="auto"/>
      </w:pPr>
      <w:r>
        <w:rPr>
          <w:rFonts w:ascii="宋体" w:hAnsi="宋体" w:eastAsia="宋体" w:cs="宋体"/>
          <w:color w:val="000"/>
          <w:sz w:val="28"/>
          <w:szCs w:val="28"/>
        </w:rPr>
        <w:t xml:space="preserve">　　加强国有企业党的建设，是推进国有企业改革发展、保持企业和社会稳定的需要，是增强党的阶级基础、扩大党的群众基础、全面推进党的建设新的伟大工程、巩固党的执政地位的需要，是一个重大原则问题，任何时候都不能动摇。行业是依法实行专卖专营的行业，肩负着政企双重职能和维护消费者利益、保证国家财政收入的重要使命，是国有经济和全面建设小康社会的重要力量。目前，全国行业已经进入了深层次、全方位的重要调整时期，改革能否最终成功，关键在此一举。越是改革的攻坚阶段，越需要充分发挥党组织的政治核心作用。因此，在烟行业加强党的建设有其必然性、现实性和紧迫性。</w:t>
      </w:r>
    </w:p>
    <w:p>
      <w:pPr>
        <w:ind w:left="0" w:right="0" w:firstLine="560"/>
        <w:spacing w:before="450" w:after="450" w:line="312" w:lineRule="auto"/>
      </w:pPr>
      <w:r>
        <w:rPr>
          <w:rFonts w:ascii="宋体" w:hAnsi="宋体" w:eastAsia="宋体" w:cs="宋体"/>
          <w:color w:val="000"/>
          <w:sz w:val="28"/>
          <w:szCs w:val="28"/>
        </w:rPr>
        <w:t xml:space="preserve">　　近几年，通过开展“三讲”教育，实践“三个代表”，落实组织生活，加强理论学习等活动，党的建设总的趋势还是加强的，省局（公司）机关和直属单位党组织和党员队伍是好的，是有战斗力的。在新的历史时期，在xx6年两个阶段的发展过程中，广大党员在深化改革、加快发展、依法行政、网络建设、整顿规范、加强管理等各项工作中发挥了先锋模范作用，这一点必须充分肯定。但是我们也要清醒认识到，行业党的建设与省委和国家局党组的要求、形势的发展和肩负的任务还存在许多不相适应的地方：一是在全局工作指导思想上，仍然存在“一手硬、一手软”的问题，在确定目标、工作考核和奖惩兑现等方面常常疏于党的建设；二是在一定程度上存在组织建设不完善问题，基层党支部组织制度、生活制度尤其是党内民主不健全；三是在党的建设属地管理的情况下，行业党的建设常常不系统、不深入，工作内容陈旧、单调、流于形式，群团工作不活跃。党的建设的不适应直接造成了行业党员队伍出现问题。我在3月3日党员大会上剖析了省局（公司）党员队伍存在的4方面问题，广大党员在此基础上又进行了细化，理出了政治信仰、思想品德等8个方面的问题。要解决这些问题，必须用“三个代表”重要思想统领党建工作全局，全面加强党建工作。</w:t>
      </w:r>
    </w:p>
    <w:p>
      <w:pPr>
        <w:ind w:left="0" w:right="0" w:firstLine="560"/>
        <w:spacing w:before="450" w:after="450" w:line="312" w:lineRule="auto"/>
      </w:pPr>
      <w:r>
        <w:rPr>
          <w:rFonts w:ascii="宋体" w:hAnsi="宋体" w:eastAsia="宋体" w:cs="宋体"/>
          <w:color w:val="000"/>
          <w:sz w:val="28"/>
          <w:szCs w:val="28"/>
        </w:rPr>
        <w:t xml:space="preserve">　　要扎扎实实开展保持共产党员先进性教育活动，全面准确地找到全省系统各级党的组织和每个党员思想工作上存在的问题，对照问题，制定标准，为整改提高奠定基础。要以开展保持共产党员先进性教育为契机，把始终保持省局（公司）机关和行业广大党员先进性作为当前和今后一个时期加强党的建设的一项重要任务，持之以恒，抓实抓好。</w:t>
      </w:r>
    </w:p>
    <w:p>
      <w:pPr>
        <w:ind w:left="0" w:right="0" w:firstLine="560"/>
        <w:spacing w:before="450" w:after="450" w:line="312" w:lineRule="auto"/>
      </w:pPr>
      <w:r>
        <w:rPr>
          <w:rFonts w:ascii="宋体" w:hAnsi="宋体" w:eastAsia="宋体" w:cs="宋体"/>
          <w:color w:val="000"/>
          <w:sz w:val="28"/>
          <w:szCs w:val="28"/>
        </w:rPr>
        <w:t xml:space="preserve">　　要认真贯彻《中央组织部、国务院国资委党委关于加强和改进中央企业党建工作的意见》，明确省局（公司）机关和行业党的建设的主要任务，突出抓好“五个一”，即：建设一个政治素质好、经营业绩好、团结协作好、作风形象好，致力于为建功立业，得到职工群众衷心拥护的领导班子；建设一支经得起困难和风险考验，在吉林烟草改革发展稳定中发挥先锋模范作用的党员队伍；建设一支有理想、有道德、有文化、有纪律、高素质的职工队伍；建立一套符合烟草行业实际和适应现代企业制度要求，保证党组织充分发挥政治核心作用的工作机制；形成一条加强思想政治工作、企业文化建设和党组织自身建设的有效途径。</w:t>
      </w:r>
    </w:p>
    <w:p>
      <w:pPr>
        <w:ind w:left="0" w:right="0" w:firstLine="560"/>
        <w:spacing w:before="450" w:after="450" w:line="312" w:lineRule="auto"/>
      </w:pPr>
      <w:r>
        <w:rPr>
          <w:rFonts w:ascii="宋体" w:hAnsi="宋体" w:eastAsia="宋体" w:cs="宋体"/>
          <w:color w:val="000"/>
          <w:sz w:val="28"/>
          <w:szCs w:val="28"/>
        </w:rPr>
        <w:t xml:space="preserve">　　要紧紧围绕企业改革和发展的中心任务开展党的工作。充分发挥xx党组织的战斗堡垒作用和共产党员的先锋模范作用，以提高行业党组织的创造力、凝聚力和战斗力为目标，把发挥党的政治优势同运用市场机制有机结合起来，从思想、组织、作风和制度上全面加强党的建设，为改革和发展以及“1134”发展战略的顺利实现提供坚强的组织保证。要不断改进行业党组织的工作内容和活动方式，开展形式多样的主题创建活动，改进活动方式，丰富活动内容，把努力提高吉综合经济效益水平，实现国有资产保值增值，促进物质文明和精神文明建设协调发展，作为开展行业党建工作的出发点，把促进行业改革发展稳定的实际效果作为检验党组织工作成效的主要标准。</w:t>
      </w:r>
    </w:p>
    <w:p>
      <w:pPr>
        <w:ind w:left="0" w:right="0" w:firstLine="560"/>
        <w:spacing w:before="450" w:after="450" w:line="312" w:lineRule="auto"/>
      </w:pPr>
      <w:r>
        <w:rPr>
          <w:rFonts w:ascii="宋体" w:hAnsi="宋体" w:eastAsia="宋体" w:cs="宋体"/>
          <w:color w:val="000"/>
          <w:sz w:val="28"/>
          <w:szCs w:val="28"/>
        </w:rPr>
        <w:t xml:space="preserve">　　通过以上措施，努力使省局（公司）机关和直属公司（站、中心）党的组织成为贯彻“三个代表”重要思想的组织者、推动者和实践者；使基层党的组织更加健全，各项制度更加完善，党内生活充满生机，党组织的政治核心作用和战斗堡垒作用更加突出，创造力、凝聚力和战斗力进一步增强；使广大党员学习实践“三个代表”重要思想的自觉性、坚定性进一步增强，理想信念进一步坚定，党员意识和执政意识、大局意识和宗旨意识、责任意识和进取意识进一步强化，先锋模范作用进一步发挥，用科学发展观统领全局，努力实现全面协调可持续发展，为全国行业的改革与发展和振兴老工业基地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第3篇: 20_年党组理论学习中心组讲话稿</w:t>
      </w:r>
    </w:p>
    <w:p>
      <w:pPr>
        <w:ind w:left="0" w:right="0" w:firstLine="560"/>
        <w:spacing w:before="450" w:after="450" w:line="312" w:lineRule="auto"/>
      </w:pPr>
      <w:r>
        <w:rPr>
          <w:rFonts w:ascii="宋体" w:hAnsi="宋体" w:eastAsia="宋体" w:cs="宋体"/>
          <w:color w:val="000"/>
          <w:sz w:val="28"/>
          <w:szCs w:val="28"/>
        </w:rPr>
        <w:t xml:space="preserve">　　各位领导，各位书记：</w:t>
      </w:r>
    </w:p>
    <w:p>
      <w:pPr>
        <w:ind w:left="0" w:right="0" w:firstLine="560"/>
        <w:spacing w:before="450" w:after="450" w:line="312" w:lineRule="auto"/>
      </w:pPr>
      <w:r>
        <w:rPr>
          <w:rFonts w:ascii="宋体" w:hAnsi="宋体" w:eastAsia="宋体" w:cs="宋体"/>
          <w:color w:val="000"/>
          <w:sz w:val="28"/>
          <w:szCs w:val="28"/>
        </w:rPr>
        <w:t xml:space="preserve">　　按照机关党组理论学习中心组学习会的安排，我作个交流发言。新闻出版行业是意识形态工作的前沿阵地，媒体是意识形态理性传播的重要载体，做好期刊意识形态工作，是全面贯彻落实党的意识形态工作的切实需要，今天我就学习贯彻习近平总书记关于意识形态工作的一系列重要论述，谈一点个人体会，不当之处，敬请批评指正。</w:t>
      </w:r>
    </w:p>
    <w:p>
      <w:pPr>
        <w:ind w:left="0" w:right="0" w:firstLine="560"/>
        <w:spacing w:before="450" w:after="450" w:line="312" w:lineRule="auto"/>
      </w:pPr>
      <w:r>
        <w:rPr>
          <w:rFonts w:ascii="宋体" w:hAnsi="宋体" w:eastAsia="宋体" w:cs="宋体"/>
          <w:color w:val="000"/>
          <w:sz w:val="28"/>
          <w:szCs w:val="28"/>
        </w:rPr>
        <w:t xml:space="preserve">　　意识形态是党的一项极端重要的工作。党的十八大以来，习近平总书记高度重视意识形态工作，围绕推进新时代意识形态工作发表了一系列重要讲话，采取了一系列重要举措。党的十九大报告提出，要牢牢掌握意识形态工作领导权。我们在办刊工作中严格按照党的十九大提出的新要求新任务，落实中央关于意识形态工作责任制要求，守好阵地。</w:t>
      </w:r>
    </w:p>
    <w:p>
      <w:pPr>
        <w:ind w:left="0" w:right="0" w:firstLine="560"/>
        <w:spacing w:before="450" w:after="450" w:line="312" w:lineRule="auto"/>
      </w:pPr>
      <w:r>
        <w:rPr>
          <w:rFonts w:ascii="宋体" w:hAnsi="宋体" w:eastAsia="宋体" w:cs="宋体"/>
          <w:color w:val="000"/>
          <w:sz w:val="28"/>
          <w:szCs w:val="28"/>
        </w:rPr>
        <w:t xml:space="preserve">　　高举旗帜、引领导向，牢牢把握正确的政治方向。20_年2月19日党的新闻舆论工作座谈会上，习近平总书记着眼于政权安全和意识形态安全的角度，强调抓好新闻舆论工作。他明确指出：“古今中外，任何政党要夺取和掌握政权，任何政权要实现长治久安，都必须抓好舆论工作。”在这次讲话中，习近平总书记明确了党性原则是党的新闻舆论工作的根本原则，强调“报刊、通讯社、电台、电视台、新闻网站的所有工作都必须体现党的意志、反映党的主张，必须维护党中央权威、维护党的团结，做到爱党、护党、为党”。这些重要要求不仅为新形势下做好新闻舆论工作确立了标杆，而且为做好意识形态工作提供了重要保障。</w:t>
      </w:r>
    </w:p>
    <w:p>
      <w:pPr>
        <w:ind w:left="0" w:right="0" w:firstLine="560"/>
        <w:spacing w:before="450" w:after="450" w:line="312" w:lineRule="auto"/>
      </w:pPr>
      <w:r>
        <w:rPr>
          <w:rFonts w:ascii="宋体" w:hAnsi="宋体" w:eastAsia="宋体" w:cs="宋体"/>
          <w:color w:val="000"/>
          <w:sz w:val="28"/>
          <w:szCs w:val="28"/>
        </w:rPr>
        <w:t xml:space="preserve">　　人大宣传工作是党的宣传工作的重要组成部分，在办刊工作中，我们始终注意把握好意识形态工作的主旋律，确保宣传内容政治方向正确，大力弘扬和践行社会主义核心价值观，为坚持和完善人民代表大会制度营造良好的舆论环境。开设相应的“学习专栏”，宣传贯彻习近平新时代中国特色社会主义思想，特别是关于坚持和完善人民代表大会制度的重要思想，增强全社会对我国根本政治制度的了解和认知。开设“学习十九届四中全会精神”专栏，报道全省各级人大常委会深入学习贯彻党的十九届四中全会精神，与时俱进强化新时代人大工作的具体举措。聚焦“不忘初心、牢记使命”主题教育实践活动，开辟了“主题教育”专栏，展示人大代表和人大干部进一步做好新时代人大工作的自觉性坚定性以及履职尽责、为民代言的责任感使命感。</w:t>
      </w:r>
    </w:p>
    <w:p>
      <w:pPr>
        <w:ind w:left="0" w:right="0" w:firstLine="560"/>
        <w:spacing w:before="450" w:after="450" w:line="312" w:lineRule="auto"/>
      </w:pPr>
      <w:r>
        <w:rPr>
          <w:rFonts w:ascii="宋体" w:hAnsi="宋体" w:eastAsia="宋体" w:cs="宋体"/>
          <w:color w:val="000"/>
          <w:sz w:val="28"/>
          <w:szCs w:val="28"/>
        </w:rPr>
        <w:t xml:space="preserve">　　围绕中心，服务大局，切实发挥好正面宣传的主阵地作用。20_年8月19日，习近平总书记在全国宣传思想工作会议上发表重要讲话，指出宣传思想工作要把围绕中心、服务大局作为基本职责，胸怀大局、把握大势、着眼大事，找准工作切入点和着力点，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　　我们在办刊工作中，注意把刊物宣传放到经济、社会、政治、文化和生态建设的大背景中去考虑，放到全面深化改革和依法治国的大局中去谋划，站在宏观和全局的高度，把宣传民主法制建设同宣传经济社会发展结合起来，围绕人民代表大会制度建设和人大重要工作精心策划报道主题，主动发声，通过有效宣传人大行权履职的生动实践，进一步提升人大的权威形象。比如，今年省人大召开了几个重要工作会议，杂志都认真做好策划，进行组合式的报道，找准角度和切入点深挖鲜活的新闻素材，产生广泛的社会影响。代表工作会议召开后杂志通过领导讲话摘要、会议综述、贯彻落实会议精神、主任接待日活动纪实、各级人大代表工作经验介绍，一系列的9篇文稿，让读者不仅了解到xx人大代表工作取得的成效，也了解了省人大常委会对进一步做好xx人大代表工作的要求和部署，为开创xx人大代表工作新局面营造了良好的舆论氛围。</w:t>
      </w:r>
    </w:p>
    <w:p>
      <w:pPr>
        <w:ind w:left="0" w:right="0" w:firstLine="560"/>
        <w:spacing w:before="450" w:after="450" w:line="312" w:lineRule="auto"/>
      </w:pPr>
      <w:r>
        <w:rPr>
          <w:rFonts w:ascii="宋体" w:hAnsi="宋体" w:eastAsia="宋体" w:cs="宋体"/>
          <w:color w:val="000"/>
          <w:sz w:val="28"/>
          <w:szCs w:val="28"/>
        </w:rPr>
        <w:t xml:space="preserve">　　守正创新，融合发展，不断增强网络意识形态斗争的主动权。当今世界已经进入互联网时代，习近平总书记始终高度重视互联网工作。在20_年全国宣传思想工作会议上，习近平总书记作了大量重要论述。他指出：“互联网已经成为舆论斗争的主战场。”并明确要求，根据形势发展需要，要把网上舆论工作作为宣传思想工作的重中之重来抓。20_年5月，习近平总书记围绕网络意识形态斗争问题强调指出，网络意识形态安全风险问题值得高度重视。网络已是当前意识形态斗争的最前沿。掌控网络意识形态主导权，就是守护国家的主权和政权。</w:t>
      </w:r>
    </w:p>
    <w:p>
      <w:pPr>
        <w:ind w:left="0" w:right="0" w:firstLine="560"/>
        <w:spacing w:before="450" w:after="450" w:line="312" w:lineRule="auto"/>
      </w:pPr>
      <w:r>
        <w:rPr>
          <w:rFonts w:ascii="宋体" w:hAnsi="宋体" w:eastAsia="宋体" w:cs="宋体"/>
          <w:color w:val="000"/>
          <w:sz w:val="28"/>
          <w:szCs w:val="28"/>
        </w:rPr>
        <w:t xml:space="preserve">　　刊物编辑室持续推进《xxxx》杂志纸质期刊与微信公众号深度融合，不断丰富微信公众号报道内容和方式，把提升网上正面宣传影响力和水平作为主攻方向，注重构建有效防范、安全可靠的管控机制，时刻警惕存在的意识形态风险，牢牢掌握网上舆论工作主动权。结合人代会、常委会会议议程，利用新媒体平台第一时间发声，介绍审议的重要事项，引导社会舆论，回应大众关切。比如十三届人大常委会十六次会议审议《xx省电动自行车管理条例》期间，杂志的微信公众号推送了包括及时反映现场审议内容的综述、参与立法调研的记者手记，立法全过程的法规诞生记以及开门立法需要这样的“绣花功夫”评论一组文章，对这部百姓关注度极高的法规进行了多角度全方位介绍，获得读者好评。</w:t>
      </w:r>
    </w:p>
    <w:p>
      <w:pPr>
        <w:ind w:left="0" w:right="0" w:firstLine="560"/>
        <w:spacing w:before="450" w:after="450" w:line="312" w:lineRule="auto"/>
      </w:pPr>
      <w:r>
        <w:rPr>
          <w:rFonts w:ascii="宋体" w:hAnsi="宋体" w:eastAsia="宋体" w:cs="宋体"/>
          <w:color w:val="000"/>
          <w:sz w:val="28"/>
          <w:szCs w:val="28"/>
        </w:rPr>
        <w:t xml:space="preserve">　　在今后的工作中，我们要进一步强化战略思维，强化担当意识，对意识形态形势作及时分析研判，紧扣期刊和微信公众号宣传工作有针对性地罗列意识形态风险点清单，并对倾向性苗头性问题进行提醒和引导，不断加强和改进人大工作的宣传，讲好人大故事，切实提高人大舆论的传播力、引导力、影响力、公信力，推动人民代表大会制度深入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2025-05-01T13:59:20+08:00</dcterms:created>
  <dcterms:modified xsi:type="dcterms:W3CDTF">2025-05-01T13:59:20+08:00</dcterms:modified>
</cp:coreProperties>
</file>

<file path=docProps/custom.xml><?xml version="1.0" encoding="utf-8"?>
<Properties xmlns="http://schemas.openxmlformats.org/officeDocument/2006/custom-properties" xmlns:vt="http://schemas.openxmlformats.org/officeDocument/2006/docPropsVTypes"/>
</file>