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202_年发声亮剑发言材料(通用9篇)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以下是为大家整理的关于20_年发声亮剑发言材料的文章9篇 ,欢迎品鉴！【篇1】20_年发声亮剑发言材料　　今年新疆发生多起重大暴力恐怖事件，其共同特点是暴恐团伙均带有...</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以下是为大家整理的关于20_年发声亮剑发言材料的文章9篇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【篇1】20_年发声亮剑发言材料</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w:t>
      </w:r>
    </w:p>
    <w:p>
      <w:pPr>
        <w:ind w:left="0" w:right="0" w:firstLine="560"/>
        <w:spacing w:before="450" w:after="450" w:line="312" w:lineRule="auto"/>
      </w:pPr>
      <w:r>
        <w:rPr>
          <w:rFonts w:ascii="宋体" w:hAnsi="宋体" w:eastAsia="宋体" w:cs="宋体"/>
          <w:color w:val="000"/>
          <w:sz w:val="28"/>
          <w:szCs w:val="28"/>
        </w:rPr>
        <w:t xml:space="preserve">　　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w:t>
      </w:r>
    </w:p>
    <w:p>
      <w:pPr>
        <w:ind w:left="0" w:right="0" w:firstLine="560"/>
        <w:spacing w:before="450" w:after="450" w:line="312" w:lineRule="auto"/>
      </w:pPr>
      <w:r>
        <w:rPr>
          <w:rFonts w:ascii="宋体" w:hAnsi="宋体" w:eastAsia="宋体" w:cs="宋体"/>
          <w:color w:val="000"/>
          <w:sz w:val="28"/>
          <w:szCs w:val="28"/>
        </w:rPr>
        <w:t xml:space="preserve">　　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XXX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黑体" w:hAnsi="黑体" w:eastAsia="黑体" w:cs="黑体"/>
          <w:color w:val="000000"/>
          <w:sz w:val="36"/>
          <w:szCs w:val="36"/>
          <w:b w:val="1"/>
          <w:bCs w:val="1"/>
        </w:rPr>
        <w:t xml:space="preserve">【篇2】20_年发声亮剑发言材料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【篇3】20_年发声亮剑发言材料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【篇5】20_年发声亮剑发言材料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【篇6】20_年发声亮剑发言材料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【篇7】20_年发声亮剑发言材料</w:t>
      </w:r>
    </w:p>
    <w:p>
      <w:pPr>
        <w:ind w:left="0" w:right="0" w:firstLine="560"/>
        <w:spacing w:before="450" w:after="450" w:line="312" w:lineRule="auto"/>
      </w:pPr>
      <w:r>
        <w:rPr>
          <w:rFonts w:ascii="宋体" w:hAnsi="宋体" w:eastAsia="宋体" w:cs="宋体"/>
          <w:color w:val="000"/>
          <w:sz w:val="28"/>
          <w:szCs w:val="28"/>
        </w:rPr>
        <w:t xml:space="preserve">　　近日，新疆开展了以“三爱三反”(热爱党、热爱祖国、热爱中华民族大家庭，反_、反极端、反暴力)为主题的发声亮剑系列活动，系列活动对于贯穿“一条生命线”，引导各族干部群众牢固树立“三个离不开”思想，增强“五个认同”意识，筑牢各族人民共同维护祖国统一、维护民族团结、维护社会稳定的钢铁长城，实现社会稳定和长治久安总目标具有重要的现实意义</w:t>
      </w:r>
    </w:p>
    <w:p>
      <w:pPr>
        <w:ind w:left="0" w:right="0" w:firstLine="560"/>
        <w:spacing w:before="450" w:after="450" w:line="312" w:lineRule="auto"/>
      </w:pPr>
      <w:r>
        <w:rPr>
          <w:rFonts w:ascii="宋体" w:hAnsi="宋体" w:eastAsia="宋体" w:cs="宋体"/>
          <w:color w:val="000"/>
          <w:sz w:val="28"/>
          <w:szCs w:val="28"/>
        </w:rPr>
        <w:t xml:space="preserve">　　我作为一名少数民族党员领导干部就更要深刻体会到“热爱党、热爱祖国、热爱中华民族大家庭，反_、反极端、反暴力”的重大意义，我们要团结起来，表明立场，坚定坚决的把维护各民族大团结作为义不容辞的责任担当，牢固树立汉族离不开少数民族、少数民族离不开汉族、各少数民族之间也相互离不开的思想;在工作生活中要时刻维护民族团结，坚定坚决的同“三股势力”作斗争，紧紧围绕社会稳定和长治久安总目标，充分发挥我县各族各界妇女在抵制极端、反恐维稳、促进民族团结中的积极作用。</w:t>
      </w:r>
    </w:p>
    <w:p>
      <w:pPr>
        <w:ind w:left="0" w:right="0" w:firstLine="560"/>
        <w:spacing w:before="450" w:after="450" w:line="312" w:lineRule="auto"/>
      </w:pPr>
      <w:r>
        <w:rPr>
          <w:rFonts w:ascii="宋体" w:hAnsi="宋体" w:eastAsia="宋体" w:cs="宋体"/>
          <w:color w:val="000"/>
          <w:sz w:val="28"/>
          <w:szCs w:val="28"/>
        </w:rPr>
        <w:t xml:space="preserve">　　同志们，我们要擦亮眼睛，辨明事非，维护稳定与我们每个人都息息相关，要努力把各族群众的力量汇聚到共同建设团结和谐、繁荣富裕、文明进步、安居乐业的中国特色社会主义新疆的奋斗目标上来。据了解，改革开放以来，新疆经济社会发展极大地促进了各民族交往交流交融，第六次全国人口普查数据显示，新疆共有56个民族，从解放初期的13个民族壮大到今天的56个民族，充分展现了在党的民族政策光辉照耀下我们新疆各民族共同团结进步、共同繁荣发展的生动景象。</w:t>
      </w:r>
    </w:p>
    <w:p>
      <w:pPr>
        <w:ind w:left="0" w:right="0" w:firstLine="560"/>
        <w:spacing w:before="450" w:after="450" w:line="312" w:lineRule="auto"/>
      </w:pPr>
      <w:r>
        <w:rPr>
          <w:rFonts w:ascii="宋体" w:hAnsi="宋体" w:eastAsia="宋体" w:cs="宋体"/>
          <w:color w:val="000"/>
          <w:sz w:val="28"/>
          <w:szCs w:val="28"/>
        </w:rPr>
        <w:t xml:space="preserve">　　同志们，民族团结是各族人民的生命线，以同志为核心的党中央制定的治疆方略，明确了新疆社会稳定和长治久安的总目标，我们一定要紧紧围绕总目标，争做民族团结的有力引领者、执行者，争做民族团结进步事业的忠实践行者、推动者，争做社会稳定的坚决维护者、守卫者，积极主动融入“民族团结一家亲”活动，真正把各族群众的力量汇聚到共同建设团结和谐、繁荣富裕、文明进步、安居乐业的中国特色社会主义新疆的奋斗目标上来。</w:t>
      </w:r>
    </w:p>
    <w:p>
      <w:pPr>
        <w:ind w:left="0" w:right="0" w:firstLine="560"/>
        <w:spacing w:before="450" w:after="450" w:line="312" w:lineRule="auto"/>
      </w:pPr>
      <w:r>
        <w:rPr>
          <w:rFonts w:ascii="宋体" w:hAnsi="宋体" w:eastAsia="宋体" w:cs="宋体"/>
          <w:color w:val="000"/>
          <w:sz w:val="28"/>
          <w:szCs w:val="28"/>
        </w:rPr>
        <w:t xml:space="preserve">　　作为一名少数民族党员领导干部我们要与“两面人”划清界限，揭穿“两面人”的丑恶嘴脸，齐心协力夺取反_斗争的全面胜利，增强各族干部群众同民族_活动作斗争的自觉性和坚定性，筑牢各族人民共同维护祖国统一、维护民族团结、维护社会稳定的钢铁长城，汇聚实现社会稳定和长治久安总目标的强大力量，以实际行动迎接党的十九大胜利召开;相信和依靠各族群众，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　　总之，作为一名少数民族党员领导干部我将时刻把热爱党、热爱祖国、热爱中华民族大家庭，反_、反极端、反暴力作为一切行动的准则，像爱护自己的眼睛一样爱护民族团结，像珍视自己的生命一样珍视民族团结。</w:t>
      </w:r>
    </w:p>
    <w:p>
      <w:pPr>
        <w:ind w:left="0" w:right="0" w:firstLine="560"/>
        <w:spacing w:before="450" w:after="450" w:line="312" w:lineRule="auto"/>
      </w:pPr>
      <w:r>
        <w:rPr>
          <w:rFonts w:ascii="黑体" w:hAnsi="黑体" w:eastAsia="黑体" w:cs="黑体"/>
          <w:color w:val="000000"/>
          <w:sz w:val="36"/>
          <w:szCs w:val="36"/>
          <w:b w:val="1"/>
          <w:bCs w:val="1"/>
        </w:rPr>
        <w:t xml:space="preserve">【篇8】20_年发声亮剑发言材料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【篇9】20_年发声亮剑发言材料</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村看村，户看户，群众看干部。领导干部是维护社会稳定的组织者、参与者和示范者，其维稳工作能力强弱、是否起到带头示范作用，对推动全民维稳具有重要的导向作用。尤其是当下，我们可以清楚地感受到各族人民群众渴望安定和平环境的强烈愿望，也看到自治区党委、政府维护社会稳定的坚强决心和信心。全区各级领导干部更要率先垂范，坚定地站在维稳斗争第一线、最前列，要立场鲜明、态度坚决，带头讲大局、带头讲纪律、带头讲团结、带头不信谣不传谣、带头深入群众，全力以赴、扎实工作，打好反恐维稳这场硬仗。全疆机关事业单位的干部职工每个人都发挥模范带头作用，用自己的言行影响家人、亲属、朋友、同事，就会形成强大的正能量，就能促进形势不断向好的方向发展。</w:t>
      </w:r>
    </w:p>
    <w:p>
      <w:pPr>
        <w:ind w:left="0" w:right="0" w:firstLine="560"/>
        <w:spacing w:before="450" w:after="450" w:line="312" w:lineRule="auto"/>
      </w:pPr>
      <w:r>
        <w:rPr>
          <w:rFonts w:ascii="宋体" w:hAnsi="宋体" w:eastAsia="宋体" w:cs="宋体"/>
          <w:color w:val="000"/>
          <w:sz w:val="28"/>
          <w:szCs w:val="28"/>
        </w:rPr>
        <w:t xml:space="preserve">　　总要求就是：贯彻落实第二次中央新疆工作座谈会精神和习近平总书记关于新疆工作重要批示精神，保持主动进攻态势，围绕总目标、查找薄弱点、案例汲教训、工作抓落实。在我区的发展进程中，总会出现困难和风险。越是在维护社会稳定的困难面前、危急时刻，越需要干部积极主动去面对、去解决。干部水平可以有高低，能力也可以有大小，但绝不能没有主动担当的责任感。古人云：“大事难事看担当。”面对困难，是绕道走开，还是主动进攻直视它、解决它，这是衡量一名干部责任心强弱的重要标准，也是评价一名干部是否称职的重要标尺。</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宋体" w:hAnsi="宋体" w:eastAsia="宋体" w:cs="宋体"/>
          <w:color w:val="000"/>
          <w:sz w:val="28"/>
          <w:szCs w:val="28"/>
        </w:rPr>
        <w:t xml:space="preserve">　　总目标就是“三个坚决”。当前，我们所有的工作都要围绕这个目标来安排，使出全力，确保实现这一目标。这就要求我们广大干部，必须抓好深化严打、深入推进“去极端化”等工作，讲政策、重效果，从而巩固和发展民族团结、宗教和谐、社会稳定的好形势。领导干部只有守土有责、守土负责、守土尽责，把百姓安全、人民利益看得比天还大，才会不计较、不推诿，承担起应尽职责;才能在面对人民时，问心无愧。</w:t>
      </w:r>
    </w:p>
    <w:p>
      <w:pPr>
        <w:ind w:left="0" w:right="0" w:firstLine="560"/>
        <w:spacing w:before="450" w:after="450" w:line="312" w:lineRule="auto"/>
      </w:pPr>
      <w:r>
        <w:rPr>
          <w:rFonts w:ascii="宋体" w:hAnsi="宋体" w:eastAsia="宋体" w:cs="宋体"/>
          <w:color w:val="000"/>
          <w:sz w:val="28"/>
          <w:szCs w:val="28"/>
        </w:rPr>
        <w:t xml:space="preserve">　　社会稳定，责重如山。只要我们各级干部以“更上一层楼”的魄力，以“明知山有虎、偏向虎山行”的劲头，时刻保持“功成不必在我”的境界，抢抓新机遇，迎接新挑战，就一定会创造出无愧于时代、无愧于新疆各族儿女的新的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2025-07-07T17:13:12+08:00</dcterms:created>
  <dcterms:modified xsi:type="dcterms:W3CDTF">2025-07-07T17:13:12+08:00</dcterms:modified>
</cp:coreProperties>
</file>

<file path=docProps/custom.xml><?xml version="1.0" encoding="utf-8"?>
<Properties xmlns="http://schemas.openxmlformats.org/officeDocument/2006/custom-properties" xmlns:vt="http://schemas.openxmlformats.org/officeDocument/2006/docPropsVTypes"/>
</file>