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领导干部“防风险、守底线”个人发言材料</w:t>
      </w:r>
      <w:bookmarkEnd w:id="1"/>
    </w:p>
    <w:p>
      <w:pPr>
        <w:jc w:val="center"/>
        <w:spacing w:before="0" w:after="450"/>
      </w:pPr>
      <w:r>
        <w:rPr>
          <w:rFonts w:ascii="Arial" w:hAnsi="Arial" w:eastAsia="Arial" w:cs="Arial"/>
          <w:color w:val="999999"/>
          <w:sz w:val="20"/>
          <w:szCs w:val="20"/>
        </w:rPr>
        <w:t xml:space="preserve">来源：网络  作者：红叶飘零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yán)，动词，义:评论，讲话。一般在会议，晚会上领导或特殊人物的讲话。本站今天为大家精心准备了领导干部“防风险、守底线”个人发言材料,希望对大家有所帮助!　　领导干部“防风险、守底线”个人发言材料　　习近平总书记关于防范化解重...</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yán)，动词，义:评论，讲话。一般在会议，晚会上领导或特殊人物的讲话。本站今天为大家精心准备了领导干部“防风险、守底线”个人发言材料,希望对大家有所帮助![_TAG_h2]　　领导干部“防风险、守底线”个人发言材料</w:t>
      </w:r>
    </w:p>
    <w:p>
      <w:pPr>
        <w:ind w:left="0" w:right="0" w:firstLine="560"/>
        <w:spacing w:before="450" w:after="450" w:line="312" w:lineRule="auto"/>
      </w:pPr>
      <w:r>
        <w:rPr>
          <w:rFonts w:ascii="宋体" w:hAnsi="宋体" w:eastAsia="宋体" w:cs="宋体"/>
          <w:color w:val="000"/>
          <w:sz w:val="28"/>
          <w:szCs w:val="28"/>
        </w:rPr>
        <w:t xml:space="preserve">　　习近平总书记关于防范化解重大风险的重要论述，焦“防风险、守底线”主题，对照“五个问问”，以案为例、举一反三，全面查找各种风险隐患，深入剖析问题产生原因，拿出务实管用措施，防范化解重大风险，守牢守好各条底线，为全市经济社会高质量发展提供坚强保障。近期，我通过各种形式的学习，全面、系统学习了《习近平谈治国理政》(第三卷)部分章节、党章、《中国共产党纪律处分条例》、《中国共产党问责条例》等重要讲话和党内法规，以及全省警示教育大会精神。结合学习情况，根据工作实际，严格对照“防风险、守底线”专题会议“六个方学习工作方法，积累工作经验，主动担当作为。在具体工作中主动思考、积极谋划、务实担当，以果敢的作风、有的行动深入实地推动工作落实，推动分管领域工作质量不断提升，不断提高处理问题、应对问题的能力和水平。</w:t>
      </w:r>
    </w:p>
    <w:p>
      <w:pPr>
        <w:ind w:left="0" w:right="0" w:firstLine="560"/>
        <w:spacing w:before="450" w:after="450" w:line="312" w:lineRule="auto"/>
      </w:pPr>
      <w:r>
        <w:rPr>
          <w:rFonts w:ascii="宋体" w:hAnsi="宋体" w:eastAsia="宋体" w:cs="宋体"/>
          <w:color w:val="000"/>
          <w:sz w:val="28"/>
          <w:szCs w:val="28"/>
        </w:rPr>
        <w:t xml:space="preserve">&gt;　　一、检查发现的问题</w:t>
      </w:r>
    </w:p>
    <w:p>
      <w:pPr>
        <w:ind w:left="0" w:right="0" w:firstLine="560"/>
        <w:spacing w:before="450" w:after="450" w:line="312" w:lineRule="auto"/>
      </w:pPr>
      <w:r>
        <w:rPr>
          <w:rFonts w:ascii="宋体" w:hAnsi="宋体" w:eastAsia="宋体" w:cs="宋体"/>
          <w:color w:val="000"/>
          <w:sz w:val="28"/>
          <w:szCs w:val="28"/>
        </w:rPr>
        <w:t xml:space="preserve">　　(一)守好发展和生态底线方面。一是用习近平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二是对通为却被刑拘，荒唐的行为，让好事变成违法行为</w:t>
      </w:r>
    </w:p>
    <w:p>
      <w:pPr>
        <w:ind w:left="0" w:right="0" w:firstLine="560"/>
        <w:spacing w:before="450" w:after="450" w:line="312" w:lineRule="auto"/>
      </w:pPr>
      <w:r>
        <w:rPr>
          <w:rFonts w:ascii="宋体" w:hAnsi="宋体" w:eastAsia="宋体" w:cs="宋体"/>
          <w:color w:val="000"/>
          <w:sz w:val="28"/>
          <w:szCs w:val="28"/>
        </w:rPr>
        <w:t xml:space="preserve">　　(二) 守好脱贫攻坚底线方面。一是思想认识.上仍有差距。认为脱贫攻坚已经到了收官收尾阶段，群众“两不愁三保障”都解决了，该补的短板弱项都补齐了，没有更多地思考如何实现后续脱贫成效巩固、持续稳定脱贫等长远问题。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w:t>
      </w:r>
    </w:p>
    <w:p>
      <w:pPr>
        <w:ind w:left="0" w:right="0" w:firstLine="560"/>
        <w:spacing w:before="450" w:after="450" w:line="312" w:lineRule="auto"/>
      </w:pPr>
      <w:r>
        <w:rPr>
          <w:rFonts w:ascii="宋体" w:hAnsi="宋体" w:eastAsia="宋体" w:cs="宋体"/>
          <w:color w:val="000"/>
          <w:sz w:val="28"/>
          <w:szCs w:val="28"/>
        </w:rPr>
        <w:t xml:space="preserve">　　见义勇为却被刑拘荒唐的行为，让好事变成违法行为</w:t>
      </w:r>
    </w:p>
    <w:p>
      <w:pPr>
        <w:ind w:left="0" w:right="0" w:firstLine="560"/>
        <w:spacing w:before="450" w:after="450" w:line="312" w:lineRule="auto"/>
      </w:pPr>
      <w:r>
        <w:rPr>
          <w:rFonts w:ascii="宋体" w:hAnsi="宋体" w:eastAsia="宋体" w:cs="宋体"/>
          <w:color w:val="000"/>
          <w:sz w:val="28"/>
          <w:szCs w:val="28"/>
        </w:rPr>
        <w:t xml:space="preserve">　　(四)严肃工作纪律。紧紧围绕工作开展、纪律建设要求，</w:t>
      </w:r>
    </w:p>
    <w:p>
      <w:pPr>
        <w:ind w:left="0" w:right="0" w:firstLine="560"/>
        <w:spacing w:before="450" w:after="450" w:line="312" w:lineRule="auto"/>
      </w:pPr>
      <w:r>
        <w:rPr>
          <w:rFonts w:ascii="宋体" w:hAnsi="宋体" w:eastAsia="宋体" w:cs="宋体"/>
          <w:color w:val="000"/>
          <w:sz w:val="28"/>
          <w:szCs w:val="28"/>
        </w:rPr>
        <w:t xml:space="preserve">　　在自身学习法律法规、带头守好纪律规矩底线的同时，加强对支部和分管科室的管理，实时组织党员、干部开展学习教育活动。</w:t>
      </w:r>
    </w:p>
    <w:p>
      <w:pPr>
        <w:ind w:left="0" w:right="0" w:firstLine="560"/>
        <w:spacing w:before="450" w:after="450" w:line="312" w:lineRule="auto"/>
      </w:pPr>
      <w:r>
        <w:rPr>
          <w:rFonts w:ascii="宋体" w:hAnsi="宋体" w:eastAsia="宋体" w:cs="宋体"/>
          <w:color w:val="000"/>
          <w:sz w:val="28"/>
          <w:szCs w:val="28"/>
        </w:rPr>
        <w:t xml:space="preserve">　　通过学习教育，进一步严肃工作纪律，增强廉洁自律，树立党员、干部良好形象，带头发挥作用，带头遵守法纪，带头服务群众。动上放松所致。</w:t>
      </w:r>
    </w:p>
    <w:p>
      <w:pPr>
        <w:ind w:left="0" w:right="0" w:firstLine="560"/>
        <w:spacing w:before="450" w:after="450" w:line="312" w:lineRule="auto"/>
      </w:pPr>
      <w:r>
        <w:rPr>
          <w:rFonts w:ascii="宋体" w:hAnsi="宋体" w:eastAsia="宋体" w:cs="宋体"/>
          <w:color w:val="000"/>
          <w:sz w:val="28"/>
          <w:szCs w:val="28"/>
        </w:rPr>
        <w:t xml:space="preserve">&gt;　　三、下步整改的措施</w:t>
      </w:r>
    </w:p>
    <w:p>
      <w:pPr>
        <w:ind w:left="0" w:right="0" w:firstLine="560"/>
        <w:spacing w:before="450" w:after="450" w:line="312" w:lineRule="auto"/>
      </w:pPr>
      <w:r>
        <w:rPr>
          <w:rFonts w:ascii="宋体" w:hAnsi="宋体" w:eastAsia="宋体" w:cs="宋体"/>
          <w:color w:val="000"/>
          <w:sz w:val="28"/>
          <w:szCs w:val="28"/>
        </w:rPr>
        <w:t xml:space="preserve">　　(-)提高思想认识。深入学习习近平新时代中国特色社会</w:t>
      </w:r>
    </w:p>
    <w:p>
      <w:pPr>
        <w:ind w:left="0" w:right="0" w:firstLine="560"/>
        <w:spacing w:before="450" w:after="450" w:line="312" w:lineRule="auto"/>
      </w:pPr>
      <w:r>
        <w:rPr>
          <w:rFonts w:ascii="宋体" w:hAnsi="宋体" w:eastAsia="宋体" w:cs="宋体"/>
          <w:color w:val="000"/>
          <w:sz w:val="28"/>
          <w:szCs w:val="28"/>
        </w:rPr>
        <w:t xml:space="preserve">　　主义思想，通过学习不断丰富自身思想建设，进一步坚定信念信仰，逐步转变观念、提高站位，增强责任意识，主动担当“守好发展和生态底线、脱贫攻坚底线、民生保障底线、安全生产底线、防范化解债务风险底线、防范舆论风险底线”责任，切实抓好分管领域安全生产、风险防范、意识形态等工作。</w:t>
      </w:r>
    </w:p>
    <w:p>
      <w:pPr>
        <w:ind w:left="0" w:right="0" w:firstLine="560"/>
        <w:spacing w:before="450" w:after="450" w:line="312" w:lineRule="auto"/>
      </w:pPr>
      <w:r>
        <w:rPr>
          <w:rFonts w:ascii="宋体" w:hAnsi="宋体" w:eastAsia="宋体" w:cs="宋体"/>
          <w:color w:val="000"/>
          <w:sz w:val="28"/>
          <w:szCs w:val="28"/>
        </w:rPr>
        <w:t xml:space="preserve">　　(二)加强理论武装。充分利用参加集中学习、走进“学习强国”自学等方式，认真学习党的理论和路线方针政策，学习习近平新时代中国特色社会主义思想和系列重要讲话，学习农业产业方面理论政策和专业技术，不断增强理论水平，提高理论本领，确保理论过硬，推动理论学习更好指导工作实践。</w:t>
      </w:r>
    </w:p>
    <w:p>
      <w:pPr>
        <w:ind w:left="0" w:right="0" w:firstLine="560"/>
        <w:spacing w:before="450" w:after="450" w:line="312" w:lineRule="auto"/>
      </w:pPr>
      <w:r>
        <w:rPr>
          <w:rFonts w:ascii="宋体" w:hAnsi="宋体" w:eastAsia="宋体" w:cs="宋体"/>
          <w:color w:val="000"/>
          <w:sz w:val="28"/>
          <w:szCs w:val="28"/>
        </w:rPr>
        <w:t xml:space="preserve">　　(三)强化担当意识。通过向领导请教、向身边同志学习等，行，工作按部就班，工作效率受到影响。究其原因，还是果敢作为、积极作为的思想未能建立，大胆干事创业的激情不够所致。</w:t>
      </w:r>
    </w:p>
    <w:p>
      <w:pPr>
        <w:ind w:left="0" w:right="0" w:firstLine="560"/>
        <w:spacing w:before="450" w:after="450" w:line="312" w:lineRule="auto"/>
      </w:pPr>
      <w:r>
        <w:rPr>
          <w:rFonts w:ascii="宋体" w:hAnsi="宋体" w:eastAsia="宋体" w:cs="宋体"/>
          <w:color w:val="000"/>
          <w:sz w:val="28"/>
          <w:szCs w:val="28"/>
        </w:rPr>
        <w:t xml:space="preserve">　　四是纪律要求上存在差距。工作中，虽然对自己的要求能够做到守底线、讲规矩，时刻自警、自省、自律，时刻以身边榜样教育自己、以反面典型警示自己，没有违纪违规行为。但作为支部负责人，自己在对同志的要求上有所松懈，个别同志对党纪党规一知半解，落实党纪党规要求松松散散，随意性大，导致支部形象树立受到影响。究其原因，还是自己在纪律要求上、作风行作关系不大、联系不大。究其原因，还是思想认识上的差距所致，还是思想的不够解放所致。</w:t>
      </w:r>
    </w:p>
    <w:p>
      <w:pPr>
        <w:ind w:left="0" w:right="0" w:firstLine="560"/>
        <w:spacing w:before="450" w:after="450" w:line="312" w:lineRule="auto"/>
      </w:pPr>
      <w:r>
        <w:rPr>
          <w:rFonts w:ascii="宋体" w:hAnsi="宋体" w:eastAsia="宋体" w:cs="宋体"/>
          <w:color w:val="000"/>
          <w:sz w:val="28"/>
          <w:szCs w:val="28"/>
        </w:rPr>
        <w:t xml:space="preserve">&gt;　　二、产生问题的根源结合查找的突出问题，分析其中的根源，主要有:</w:t>
      </w:r>
    </w:p>
    <w:p>
      <w:pPr>
        <w:ind w:left="0" w:right="0" w:firstLine="560"/>
        <w:spacing w:before="450" w:after="450" w:line="312" w:lineRule="auto"/>
      </w:pPr>
      <w:r>
        <w:rPr>
          <w:rFonts w:ascii="宋体" w:hAnsi="宋体" w:eastAsia="宋体" w:cs="宋体"/>
          <w:color w:val="000"/>
          <w:sz w:val="28"/>
          <w:szCs w:val="28"/>
        </w:rPr>
        <w:t xml:space="preserve">　　一.是思想认识上存在差距。工作中，更多时候把自己当成工作人员，没有站在自己是领导干部的高度去思考问题、分析问题。认为守好发展与生态底线、守好安全生产底线、守好防范化解债务风险底线，这些是单位部门和上级领导的事，与自己抓业务工五)守好防范化解债务风险底线方面。我坚持认真学习贯彻国家政府债务管理有关要求，积极、主动按照要求落实债务风险防控措施，不存在这方面的问题。二是理论武装上存在差距。理论是指导工作实践的法宝，良</w:t>
      </w:r>
    </w:p>
    <w:p>
      <w:pPr>
        <w:ind w:left="0" w:right="0" w:firstLine="560"/>
        <w:spacing w:before="450" w:after="450" w:line="312" w:lineRule="auto"/>
      </w:pPr>
      <w:r>
        <w:rPr>
          <w:rFonts w:ascii="宋体" w:hAnsi="宋体" w:eastAsia="宋体" w:cs="宋体"/>
          <w:color w:val="000"/>
          <w:sz w:val="28"/>
          <w:szCs w:val="28"/>
        </w:rPr>
        <w:t xml:space="preserve">　　好的工作理论基础是做好工作的前提。作为基层领导干部，自己大部分时间用在了跑田坎上，也认为理论与做好群众工作没有直接关系和影响，存在凭经验办事、靠经验落实的不足认识，没有思考理论对做好基层工作的现实指导意义，一定程度上放松了理论学习，淡化了理论根基，影响了工作质量。也因此，导致自己面对一些具体问题感到手足无措，找不到解决的办法和方向。究其原因，还是理论功底不够、理论学习浮于表面，满足于经验主义所致。</w:t>
      </w:r>
    </w:p>
    <w:p>
      <w:pPr>
        <w:ind w:left="0" w:right="0" w:firstLine="560"/>
        <w:spacing w:before="450" w:after="450" w:line="312" w:lineRule="auto"/>
      </w:pPr>
      <w:r>
        <w:rPr>
          <w:rFonts w:ascii="宋体" w:hAnsi="宋体" w:eastAsia="宋体" w:cs="宋体"/>
          <w:color w:val="000"/>
          <w:sz w:val="28"/>
          <w:szCs w:val="28"/>
        </w:rPr>
        <w:t xml:space="preserve">　　三是果敢作风上存在差距。面对具体问题、面对困难果敢作风不够，缺乏雷厉风行、积极行动、主动作为的勇气，怕在问题和矛盾的解决上犯错误，不善于主动、大胆尝试，习惯观其行、主动发生反对、反驳做得不够，带头作用发挥不到位。</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(六)守好防范舆论风险底线方面。一是对有关新媒体管理</w:t>
      </w:r>
    </w:p>
    <w:p>
      <w:pPr>
        <w:ind w:left="0" w:right="0" w:firstLine="560"/>
        <w:spacing w:before="450" w:after="450" w:line="312" w:lineRule="auto"/>
      </w:pPr>
      <w:r>
        <w:rPr>
          <w:rFonts w:ascii="宋体" w:hAnsi="宋体" w:eastAsia="宋体" w:cs="宋体"/>
          <w:color w:val="000"/>
          <w:sz w:val="28"/>
          <w:szCs w:val="28"/>
        </w:rPr>
        <w:t xml:space="preserve">　　存在不足。自己作为XX科和XX支部负责人，对单位同志、工作公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(四)守好安全生产底线方面。一是对安全生产思想、理论</w:t>
      </w:r>
    </w:p>
    <w:p>
      <w:pPr>
        <w:ind w:left="0" w:right="0" w:firstLine="560"/>
        <w:spacing w:before="450" w:after="450" w:line="312" w:lineRule="auto"/>
      </w:pPr>
      <w:r>
        <w:rPr>
          <w:rFonts w:ascii="宋体" w:hAnsi="宋体" w:eastAsia="宋体" w:cs="宋体"/>
          <w:color w:val="000"/>
          <w:sz w:val="28"/>
          <w:szCs w:val="28"/>
        </w:rPr>
        <w:t xml:space="preserve">　　学习不深不透。学习更多是安排了再去看看、读读，需要时再去翻翻，进行浏览式粗学，没有真正静下心来思考，学习浮于表面，理解不深不透。二是对安全问题口头谈得多，实际指导少。比如:在推动高标准农田项目建设工作中，更多时候强调工程进度、工程质量，对施工中的安全隐患排查更多停留在口头层面，深入细见义勇为却被刑拘荒唐的行为 ，让好事变成违法行为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黑体" w:hAnsi="黑体" w:eastAsia="黑体" w:cs="黑体"/>
          <w:color w:val="000000"/>
          <w:sz w:val="36"/>
          <w:szCs w:val="36"/>
          <w:b w:val="1"/>
          <w:bCs w:val="1"/>
        </w:rPr>
        <w:t xml:space="preserve">　　领导干部“防风险、守底线”个人发言材料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w:t>
      </w:r>
    </w:p>
    <w:p>
      <w:pPr>
        <w:ind w:left="0" w:right="0" w:firstLine="560"/>
        <w:spacing w:before="450" w:after="450" w:line="312" w:lineRule="auto"/>
      </w:pPr>
      <w:r>
        <w:rPr>
          <w:rFonts w:ascii="宋体" w:hAnsi="宋体" w:eastAsia="宋体" w:cs="宋体"/>
          <w:color w:val="000"/>
          <w:sz w:val="28"/>
          <w:szCs w:val="28"/>
        </w:rPr>
        <w:t xml:space="preserve">　　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&gt;　　一、检查发现的问题</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&gt;　　三、下步努力方向及整改措施</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　　领导干部“防风险、守底线”个人发言材料</w:t>
      </w:r>
    </w:p>
    <w:p>
      <w:pPr>
        <w:ind w:left="0" w:right="0" w:firstLine="560"/>
        <w:spacing w:before="450" w:after="450" w:line="312" w:lineRule="auto"/>
      </w:pPr>
      <w:r>
        <w:rPr>
          <w:rFonts w:ascii="宋体" w:hAnsi="宋体" w:eastAsia="宋体" w:cs="宋体"/>
          <w:color w:val="000"/>
          <w:sz w:val="28"/>
          <w:szCs w:val="28"/>
        </w:rPr>
        <w:t xml:space="preserve">　　为认真贯彻落实XX届省委常委会第XXX次会议精神，按照区纪委、区委组织部《关于认真组织召开“防风险、守底线”专题会议的通知》要求，根据农业农村局党组“防风险、守底线”专题会议方案安排，近期，我通过参加局党组扩大会、支部集中学习会、充分利用新媒体开展自学等形式，全面、系统学习了《习近平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&gt;　　一、检查发现的问题</w:t>
      </w:r>
    </w:p>
    <w:p>
      <w:pPr>
        <w:ind w:left="0" w:right="0" w:firstLine="560"/>
        <w:spacing w:before="450" w:after="450" w:line="312" w:lineRule="auto"/>
      </w:pPr>
      <w:r>
        <w:rPr>
          <w:rFonts w:ascii="宋体" w:hAnsi="宋体" w:eastAsia="宋体" w:cs="宋体"/>
          <w:color w:val="000"/>
          <w:sz w:val="28"/>
          <w:szCs w:val="28"/>
        </w:rPr>
        <w:t xml:space="preserve">　　(一)守好发展和生态底线方面。一是用习近平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一是思想认识上仍有差距。认为脱贫攻坚已经到了收官收尾阶段，群众“两不愁三保障”都解决了，该补的短板弱项都补齐了，没有更多地思考如何实现后续脱贫成效巩固、持续稳定脱贫等长远问题。二是对扶贫帮困措施落实得还不到位。集中表现在产业扶贫、就业扶贫方面。扶贫产业项目见效慢，贫困户一时得不到收益或得到不到高收益。用扶贫产业项目储备少，而且落地项目出现产品同质化竞争趋势;扶贫龙头企业需要高素质劳动力，有劳动能力的贫困人口还无法满足企业用工需求。企业用工时间短，特别是输送到外地的劳动力主要是\"打短工”，存在返贫隐患;公益性岗位不足，保洁、治安、护路、管水等工作岗位日趋饱和。同时，贫困人口中留守老人妇女占大多数，无法进城市、进企业打工。因为这些问题，导致贫困群众对我们脱贫攻坚工作满意度低。国庆节前我们暗访抽查X贫困户，对扶贫措施满意度仅为X%,对帮扶成效满意度仅为X%。三是抓问题整改还不够彻底。对各类监督检查发现问题整改中，不同程度存在整改措施还不够完善、材料不全等问题，存在整改方面指导督促作用发挥不明显，简单要求上报整改材料，到实地对扶贫领域历次督查考核反馈的有关扶贫项目、异地搬迁、扶贫小额贷款资金等方面问题研究部署的还不够细致，整改措施和办法还不多。</w:t>
      </w:r>
    </w:p>
    <w:p>
      <w:pPr>
        <w:ind w:left="0" w:right="0" w:firstLine="560"/>
        <w:spacing w:before="450" w:after="450" w:line="312" w:lineRule="auto"/>
      </w:pPr>
      <w:r>
        <w:rPr>
          <w:rFonts w:ascii="宋体" w:hAnsi="宋体" w:eastAsia="宋体" w:cs="宋体"/>
          <w:color w:val="000"/>
          <w:sz w:val="28"/>
          <w:szCs w:val="28"/>
        </w:rPr>
        <w:t xml:space="preserve">　　(三)在守好民生保障底线方面支撑力度不足，未能真正实现定的下来、富的起来的目标。二是社会保障覆盖面不高。企业保险扩面工作步伐缓慢，县域面积大、企业散、人员流动性大、灵活性强，扩面及管理有一定的难度;社会保障制度还不够健全，如新型农村养老保险制度、申请廉租住房不够条件的“夹心层”住房保障制度等尚未建立，同时各项制度衔接配套还不够紧密。三是专业技术人才缺乏。师资力量尤其是\"双语”教师较为薄弱，医务人员整体素质仍需提高，农村劳动力综合素质还不能满意。特别是农村中小学、幼儿园的办学条件和教育质量有待进一步改善和提高;农村卫生事业仍然薄弱，新型卫生服务体系虽然已经建成，但建设标准和基层卫生队伍的整素质能力还较低，服务水平有待于进一步提高。五是城乡生态环境问题不容忽视，环保基础设施建设有待于进一步完善。环保基础设施还比较薄弱，部分管网还没有连通，工业、生活污水实际处理率还不髙，有些还直接排入内河，使生态环境特别是水环境难以得到全面改观。当前，全国正处于统筹推进新冠肺炎疫情防控和“六稳”\"六保”的关键时期，安全生产意识和工作丝毫不能放松,安全生产工作在发展经济过程中的重要性日益凸显出来。一是企业安全主体责任不落实的问题仍然突出。部分企业负责人对安全生产工作重视不够，安全素质差，对自己的法定职责不清楚、不了解，没有依法履行职责，对企业长期存在的安全问题不过问、不检查、不进行有效整改。二是企业安全投入不足。一些企业未按规定提取和使用安全生产费用，多数企业没有制定安全投入计划和相关台帐。三是有的企业安全管理人员配备不足，规章制度不健全，安全生产管理人员安全生产意识差，不具备与所从事生产经营活动相适应的安全生产知识和管理能力。部分特种作业人员未经专门的安全作业培训，未取得特种作业操作资格证上岗作业。企业现场管理混乱，动火作业审批不严格，特种设备未定期检验，关键岗位和重点部位监控设施、措施不落实，对特殊作业和外来施工队伍管理不到位。</w:t>
      </w:r>
    </w:p>
    <w:p>
      <w:pPr>
        <w:ind w:left="0" w:right="0" w:firstLine="560"/>
        <w:spacing w:before="450" w:after="450" w:line="312" w:lineRule="auto"/>
      </w:pPr>
      <w:r>
        <w:rPr>
          <w:rFonts w:ascii="宋体" w:hAnsi="宋体" w:eastAsia="宋体" w:cs="宋体"/>
          <w:color w:val="000"/>
          <w:sz w:val="28"/>
          <w:szCs w:val="28"/>
        </w:rPr>
        <w:t xml:space="preserve">　　(五)在守好防范化解债务风险底线方面县委、县政府性债务管理领导小组始终深入贯彻党的十九大和十九届历次全会精神，主动防范、系统应对、标本兼治、优化机制、明确责任，坚决控增量、化存量，但还是存在不少风险隐患。从债务规模看，我县全口径债务余额XXX亿元，债务总量排全市第二。从债务结构看，隐性债务中八种融资产品XX亿元，占隐性债务的XX;关注类债务XX亿元,占债务总额的XX%。从利率水平看，5%以上利率隐性债务XX亿元，占比达XX%。从到期规模看，全县到期债务本金XX亿元，其中隐性债务到期本金XX亿元，近期偿债压力巨大。从年内付息压力看，需支付利息XX亿元。从今年起，省债管办对关注类债务按100%计入综合债务率考核，测定我县债务率为XXX%,风险等级评定结果为一类地区，必须严格执行风险预警一类地区相关制约措施。按照全市防范化解政府性债务风险工作统一部署，20_年我县风险预警级次必须降至二类地区。经济下行压力持续加大，国家减税降费政策密集出台，特别是今年以来受新冠病毒疫情影响，支柱财源严重减收，刚性支出急剧增加，财政收入和支出双向承压，收支平衡压力前所未有。</w:t>
      </w:r>
    </w:p>
    <w:p>
      <w:pPr>
        <w:ind w:left="0" w:right="0" w:firstLine="560"/>
        <w:spacing w:before="450" w:after="450" w:line="312" w:lineRule="auto"/>
      </w:pPr>
      <w:r>
        <w:rPr>
          <w:rFonts w:ascii="宋体" w:hAnsi="宋体" w:eastAsia="宋体" w:cs="宋体"/>
          <w:color w:val="000"/>
          <w:sz w:val="28"/>
          <w:szCs w:val="28"/>
        </w:rPr>
        <w:t xml:space="preserve">　　(六)在守好防范政治舆论风险底线方面本人对政治舆论、意识形态工作的重要性认识不足，对党管意识形态工作认识不够全面，对干部思想教育抓得不够紧，具体工作中总是以党建工作代替意识形态工作，责任不清，措施不明。对干部职工思想动态了解不深、不及时，还存在工作制度框架还不够完善、保障措施还不够得力，学习制度、考核制度有待进一步完善的情况。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&gt;　　二、整改措施和努力方向</w:t>
      </w:r>
    </w:p>
    <w:p>
      <w:pPr>
        <w:ind w:left="0" w:right="0" w:firstLine="560"/>
        <w:spacing w:before="450" w:after="450" w:line="312" w:lineRule="auto"/>
      </w:pPr>
      <w:r>
        <w:rPr>
          <w:rFonts w:ascii="宋体" w:hAnsi="宋体" w:eastAsia="宋体" w:cs="宋体"/>
          <w:color w:val="000"/>
          <w:sz w:val="28"/>
          <w:szCs w:val="28"/>
        </w:rPr>
        <w:t xml:space="preserve">　　一是强化责任担当，守好发展和生态底线。坚决贯彻新发展理念，高度重视生态文明建设工作，坚持尽职尽责、苦干实干，把务求实效作为职责担当。艰苦奋斗、攻坚克难，结合XX市工作实际，指导政府各部门落实主体责任，带好班子、管好队伍，做好污染防治各项工作，在实践中不断完善工作方法，探索新的工作思路和措施。积极开展跨界额敏河环保突发事件应急处置工作，漫廉说，在10月开展的应急演练基础上，进一步汲取经验，完善应急脚本，加强县市、部门联动，不断提高区域联合应急处置水平，推动污染防治各项工作走在前列。二是切实防范政治风险。坚定政治信仰。坚持用党的科学理论武装头脑，深入学习习近平新时代中国特色社会主义思想，坚定\"四个自信”,强化“四个意识”，做到“两个维护”。坚决站稳政治立场、党性立场和人民立场，着力解决人民群众最关心最直接最现实的利益问题。坚持党的领导。深入学习贯彻党章党规，一切行为以党章党规为准则，始终将自己置于党规党纪的制约和监督之下。严格执行党内学习制度、重大问题请示报告制度、党内选举制度、党的代表大会制度、党员权利保障制度等党内政治生活重要制度完善和落实民主集中制的各项制度，严格按程序决策、按规矩办事。提高政治能力。不断锤炼对党忠诚的政治品格，在复杂斗争实践中积累政治经验，提高政治上的洞察力、判断力，在事关政治原则的重大问题上，做到脑子特别清醒、眼睛特别明亮、立场特别坚定。加强驾驭政治局面的能力，把准政治方向，敢于斗争、善于斗争，履行好党和人民赋予的责任。净化政治生态。加强党内政治文化建设，营造风清气正的良好政治生态。严格执行新形势下党内政治生活若干准则，切实开展好批评与自我批评。坚持好干部标准，树立良好的用人导向。积极构建亲清的政商关系。</w:t>
      </w:r>
    </w:p>
    <w:p>
      <w:pPr>
        <w:ind w:left="0" w:right="0" w:firstLine="560"/>
        <w:spacing w:before="450" w:after="450" w:line="312" w:lineRule="auto"/>
      </w:pPr>
      <w:r>
        <w:rPr>
          <w:rFonts w:ascii="宋体" w:hAnsi="宋体" w:eastAsia="宋体" w:cs="宋体"/>
          <w:color w:val="000"/>
          <w:sz w:val="28"/>
          <w:szCs w:val="28"/>
        </w:rPr>
        <w:t xml:space="preserve">　　三是抓好重点领域，盯牢重点行业，推进安全隐患全面排除、全面消除。一是盯紧看牢“生产安全、度汛安全、消防安全、城市安全、食药安全”等重点领域，全面排查，做到不留空白、不留盲区、不留死角;二是对排查出来的问题,及时坚决彻底整改;三是彻底消除隐患，在全面排查隐患、积极整改隐患的基础上，做到彻底消除隐患“三个不放过”，即整改不及时不放过，整改不落实不放过，整改不过硬不放松。对存在非法生产经营建设的单位，就地停产;对未达到要求的一律关闭、取缔;对非法生产经营建设的有关单位和责任人，按规定上限予以处罚。对触犯法律的有关单位和人员,依法严格追究法律责任;对发现的每一起违法、违规行为，严格落实查封、扣押、吊销营业执照的执法手段，保持安全生产打非治违的高压态势。</w:t>
      </w:r>
    </w:p>
    <w:p>
      <w:pPr>
        <w:ind w:left="0" w:right="0" w:firstLine="560"/>
        <w:spacing w:before="450" w:after="450" w:line="312" w:lineRule="auto"/>
      </w:pPr>
      <w:r>
        <w:rPr>
          <w:rFonts w:ascii="宋体" w:hAnsi="宋体" w:eastAsia="宋体" w:cs="宋体"/>
          <w:color w:val="000"/>
          <w:sz w:val="28"/>
          <w:szCs w:val="28"/>
        </w:rPr>
        <w:t xml:space="preserve">　　四抓细抓实脱贫措施，努力实现脱贫高质量。一是始终坚持精准方略，做到识别质量精准，动态管理精准，引入第三方进行评估，确保精准退出。时刻不忘总书记告诫：绝不能搞急功近利、虚假政绩的东西。二是落实扶贫项目要经得起市场、群众的考验。依托资源优势，发展特色产业，扶贫产业要有效益、有回报、可持续，一定要让贫困户直接收益、及时受益。三是扎实做好“两不愁三保障”。制度化安置建档立卡贫困家庭毕业生子女就业，从根本上阻断贫困现象“代际传递”。完善医疗卫生、医疗保障体系建设，将贫困人口全部纳入城乡居民基本医疗保险、大病保险和医疗救助保障范围，切实防止因病致贫、因病返贫。开展D级的危房改造工程质量检查行动，巩固危房改造成果。大力解决自来水普及率低、工程管护不规范等问题，不仅让贫困群众住上安全房，还能喝上放心水。不妥之处，敬请指导组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2025-05-02T15:00:41+08:00</dcterms:created>
  <dcterms:modified xsi:type="dcterms:W3CDTF">2025-05-02T15:00:41+08:00</dcterms:modified>
</cp:coreProperties>
</file>

<file path=docProps/custom.xml><?xml version="1.0" encoding="utf-8"?>
<Properties xmlns="http://schemas.openxmlformats.org/officeDocument/2006/custom-properties" xmlns:vt="http://schemas.openxmlformats.org/officeDocument/2006/docPropsVTypes"/>
</file>