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202_励志英语演讲稿范文大全</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青年人首先要树雄心，立大志，其次就要决心为国家人民作一个有用的人才；为此就要选取一个奋斗的目标来发奋学习和实践。为大家整理的《202_励志英语演讲稿范文大全》，希望对大家有所帮助！ 篇一 保持乐观的重要性Honourable judges,...</w:t>
      </w:r>
    </w:p>
    <w:p>
      <w:pPr>
        <w:ind w:left="0" w:right="0" w:firstLine="560"/>
        <w:spacing w:before="450" w:after="450" w:line="312" w:lineRule="auto"/>
      </w:pPr>
      <w:r>
        <w:rPr>
          <w:rFonts w:ascii="宋体" w:hAnsi="宋体" w:eastAsia="宋体" w:cs="宋体"/>
          <w:color w:val="000"/>
          <w:sz w:val="28"/>
          <w:szCs w:val="28"/>
        </w:rPr>
        <w:t xml:space="preserve">青年人首先要树雄心，立大志，其次就要决心为国家人民作一个有用的人才；为此就要选取一个奋斗的目标来发奋学习和实践。为大家整理的《202_励志英语演讲稿范文大全》，希望对大家有所帮助！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保持乐观的重要性</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18年的生命中，有着许多美好的经历，初入大学校园，又是另一种生活，同时，作为当代大学生，你的身上肩负着成为我们民族的脊梁，为社会做出巨大的贡献的重任。今天和小编一起来看看这篇演讲稿吧。</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2025-05-02T08:49:08+08:00</dcterms:created>
  <dcterms:modified xsi:type="dcterms:W3CDTF">2025-05-02T08:49:08+08:00</dcterms:modified>
</cp:coreProperties>
</file>

<file path=docProps/custom.xml><?xml version="1.0" encoding="utf-8"?>
<Properties xmlns="http://schemas.openxmlformats.org/officeDocument/2006/custom-properties" xmlns:vt="http://schemas.openxmlformats.org/officeDocument/2006/docPropsVTypes"/>
</file>