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组织部长在区委理论中心组学习研讨上的发言</w:t>
      </w:r>
      <w:bookmarkEnd w:id="1"/>
    </w:p>
    <w:p>
      <w:pPr>
        <w:jc w:val="center"/>
        <w:spacing w:before="0" w:after="450"/>
      </w:pPr>
      <w:r>
        <w:rPr>
          <w:rFonts w:ascii="Arial" w:hAnsi="Arial" w:eastAsia="Arial" w:cs="Arial"/>
          <w:color w:val="999999"/>
          <w:sz w:val="20"/>
          <w:szCs w:val="20"/>
        </w:rPr>
        <w:t xml:space="preserve">来源：网络  作者：星月相依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组织部长在区委理论中心组学习研讨上的发言　　全市组织部长会议全面贯彻习近平总书记重要讲话精神，认真落实全国、全省组织部长会议精神和省委、市委部署，明确了深入实施强基固本工程，全面强化基层党组织政治功能和组织力的重点任务，为基层党组织提供...</w:t>
      </w:r>
    </w:p>
    <w:p>
      <w:pPr>
        <w:ind w:left="0" w:right="0" w:firstLine="560"/>
        <w:spacing w:before="450" w:after="450" w:line="312" w:lineRule="auto"/>
      </w:pPr>
      <w:r>
        <w:rPr>
          <w:rFonts w:ascii="黑体" w:hAnsi="黑体" w:eastAsia="黑体" w:cs="黑体"/>
          <w:color w:val="000000"/>
          <w:sz w:val="36"/>
          <w:szCs w:val="36"/>
          <w:b w:val="1"/>
          <w:bCs w:val="1"/>
        </w:rPr>
        <w:t xml:space="preserve">　　组织部长在区委理论中心组学习研讨上的发言</w:t>
      </w:r>
    </w:p>
    <w:p>
      <w:pPr>
        <w:ind w:left="0" w:right="0" w:firstLine="560"/>
        <w:spacing w:before="450" w:after="450" w:line="312" w:lineRule="auto"/>
      </w:pPr>
      <w:r>
        <w:rPr>
          <w:rFonts w:ascii="宋体" w:hAnsi="宋体" w:eastAsia="宋体" w:cs="宋体"/>
          <w:color w:val="000"/>
          <w:sz w:val="28"/>
          <w:szCs w:val="28"/>
        </w:rPr>
        <w:t xml:space="preserve">　　全市组织部长会议全面贯彻习近平总书记重要讲话精神，认真落实全国、全省组织部长会议精神和省委、市委部署，明确了深入实施强基固本工程，全面强化基层党组织政治功能和组织力的重点任务，为基层党组织提供了遵循和依据。×区委组织部认真学习领会会议精神，积极谋划新年度基层党建工作思路和目标任务，把加强基层基础工作作为主题，把担当作为、狠抓落实作为主调，突出在固根基、补短板、强弱项、建机制、提能力上下功夫使长劲，确保中央、省委和市委要求落地见效。</w:t>
      </w:r>
    </w:p>
    <w:p>
      <w:pPr>
        <w:ind w:left="0" w:right="0" w:firstLine="560"/>
        <w:spacing w:before="450" w:after="450" w:line="312" w:lineRule="auto"/>
      </w:pPr>
      <w:r>
        <w:rPr>
          <w:rFonts w:ascii="宋体" w:hAnsi="宋体" w:eastAsia="宋体" w:cs="宋体"/>
          <w:color w:val="000"/>
          <w:sz w:val="28"/>
          <w:szCs w:val="28"/>
        </w:rPr>
        <w:t xml:space="preserve">　　一、突出政治建设，筑牢对党忠诚根基</w:t>
      </w:r>
    </w:p>
    <w:p>
      <w:pPr>
        <w:ind w:left="0" w:right="0" w:firstLine="560"/>
        <w:spacing w:before="450" w:after="450" w:line="312" w:lineRule="auto"/>
      </w:pPr>
      <w:r>
        <w:rPr>
          <w:rFonts w:ascii="宋体" w:hAnsi="宋体" w:eastAsia="宋体" w:cs="宋体"/>
          <w:color w:val="000"/>
          <w:sz w:val="28"/>
          <w:szCs w:val="28"/>
        </w:rPr>
        <w:t xml:space="preserve">　　全面落实市委“×党建计划”全面提升年安排部署，创新领导方式和工作方式，增强基层党组织坚持正确政治方向的政治性、维护党的领导的自觉性和联系群众的紧密性。一是在强化理论武装下功夫。健全基层理论武装工作体系，把及时跟进学习习近平总书记重要讲话、文章和指示批示精神作为各级党组织会议第一议题，作为领导班子民主生活会、组织生活会和“三会一课”的重要内容，采用“理论+舆论”“理论+文艺”“理论+故事”“万名党员进党校”等方式，推动学习宣传贯彻习近平新时代中国特色社会主义思想不断往深里走、往心里走、往实里走。严格执行《关于新形势下党内政治生活的若干准则》等党内法规，深化拓展“不忘初心、牢记使命”主题教育成果，把“旧账清零”“解民忧纾民困暖民心”“让群众更满意”三大行动等有效做法固化为制度机制，引导基层党员干部增强“四个意识”、坚定“四个自信”、做到“两个维护”。二是在增强政治功能上使长劲。对标对表《中国共产党支部工作条例(试行)》《中国共产党农村基层组织工作条例》等党内法规开展自查，针对存在的问题，分别建立问题清单，提出整改落实具体举措，并纳入基层党建问题、任务、责任的“三单制”管理。充分发挥农村(社区)党组织领导作用，全力解决农村优亲厚友、侵害群众利益和“三资”管理不规范问题，健全完善中小学党组织领导下的校长负责制，建设让党中央放心、让人民群众满意的模范机关，促进非公经济组织和社会组织党组织发挥实质作用，推动各领域基层党组织不断增强政治功能，夯实基层战斗堡垒。三是在涵养政治文化上出实招。持续把服务保障统筹推进疫情防控和经济社会发展工作作为当前第一位任务，在年轻干部下沉一线战“疫”等做法的基础上，继续发挥基层党组织战斗堡垒作用和党员先锋模范作用，引导基层党员干部用知重负重、攻坚克难的实际行动检验初心使命。进一步严肃各领域基层党组织“主题党日”，开展“政治生日”活动，深化区直机关与村(社区)党支部“结对子”过“主题党日”活动，把党内政治文化建设渗入党支部一切活动，融入党员日常工作生活。建立组织生活制度落实问责机制，各党(工)委每季度定期抽查基层党支部“三会一课”等落实情况，对不严肃、不认真的基层党组织负责人进行问责问效。</w:t>
      </w:r>
    </w:p>
    <w:p>
      <w:pPr>
        <w:ind w:left="0" w:right="0" w:firstLine="560"/>
        <w:spacing w:before="450" w:after="450" w:line="312" w:lineRule="auto"/>
      </w:pPr>
      <w:r>
        <w:rPr>
          <w:rFonts w:ascii="宋体" w:hAnsi="宋体" w:eastAsia="宋体" w:cs="宋体"/>
          <w:color w:val="000"/>
          <w:sz w:val="28"/>
          <w:szCs w:val="28"/>
        </w:rPr>
        <w:t xml:space="preserve">　　二、加强组织建设，不断激发基层活力</w:t>
      </w:r>
    </w:p>
    <w:p>
      <w:pPr>
        <w:ind w:left="0" w:right="0" w:firstLine="560"/>
        <w:spacing w:before="450" w:after="450" w:line="312" w:lineRule="auto"/>
      </w:pPr>
      <w:r>
        <w:rPr>
          <w:rFonts w:ascii="宋体" w:hAnsi="宋体" w:eastAsia="宋体" w:cs="宋体"/>
          <w:color w:val="000"/>
          <w:sz w:val="28"/>
          <w:szCs w:val="28"/>
        </w:rPr>
        <w:t xml:space="preserve">　　紧盯基层短板弱项，深入实施强基固本工程，通过办好一批基层党建实事、建设一批基层党组织示范点、选树一批基层先进典型，扎实推动基层党建与各项工作深度融合，有效激发基层党组织工作活力。一是在基层组织设置上求“准”。把党支部建在重大项目工地上、抗疫最前线、社区网格里，在急难险重任务、重大突发事件中，组织引导党员“亮身份、践承诺、作表率”，充分发挥好基层党组织战斗堡垒作用和党员先锋模范作用。健全完善城市基层党组织体系，探索成立楼栋党小组，实现小区党支部100%覆盖，逐步构建起“街道党工委—社区党组织—小区党支部—楼栋党小组”的城市基层党建架构。抓好非公企业、互联网、商务楼宇街区、专业市场、物业服务企业和律师、会计师、税务师事务所等行业党建工作。强化企业基层党组织建设，推动党组织建在车间班组，发挥作用在生产经营一线。二是在基层队伍建设上求“严”。全面推行村(社区)党组织书记区级备案管理制度，继续开展优秀村(社区)干部大专学历教育工作，常态化开展乡土人才联络和回归工作，确保每个村(社区)储备后备力量3人以上，村(社区)“两委”干部或后备干部中至少有1名35岁以下、大专学历以上干部。严格执行“双推双评三全程”工作规程，全面落实发展党员工作预警机制，消除连续3年以上未发展党员的“空白村”。继续推广农村无职党员“一编三定”，推行党员分类管理和积分管理，强化结果运用，提升日常管理水平，畅通党员队伍“出口”，严格党员发展教育管理工作。三是在基层基础工作上求“实”。全面落实基层党建十件实事，指导×个镇(街道)党(工)委相应确定并办好一批基层党建实事。每名党(工)委书记至少直接负责1个“后进”村(社区)整顿转化工作，并将整顿成效纳入书记抓党建工作责任制述职主要内容。全面深化“五星支部”创建活动，建设×个涵盖村、社区、机关、中小学、“两新”组织的“五星级”党组织和×个党建引领乡村振兴示范村，选树一批学习型、忠诚型、担当型、务实型、廉洁型的“五型”基层党组织书记和在“三大攻坚战”、重点工程中的党员、干部先进典型，发挥示范带动作用，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三、深化制度建设，健全基层治理体系</w:t>
      </w:r>
    </w:p>
    <w:p>
      <w:pPr>
        <w:ind w:left="0" w:right="0" w:firstLine="560"/>
        <w:spacing w:before="450" w:after="450" w:line="312" w:lineRule="auto"/>
      </w:pPr>
      <w:r>
        <w:rPr>
          <w:rFonts w:ascii="宋体" w:hAnsi="宋体" w:eastAsia="宋体" w:cs="宋体"/>
          <w:color w:val="000"/>
          <w:sz w:val="28"/>
          <w:szCs w:val="28"/>
        </w:rPr>
        <w:t xml:space="preserve">　　扎实推进党建引领、“三治”并进、服务进村(社区)，通过强化政治引领、思想引领、组织引领、作风引领，不断加强党的先进性和纯洁性建设，凝聚带动各类组织和广大群众参与基层治理，巩固党在基层的执政基础。一是进一步夯实自治基础。坚持党的领导与充分发扬民主、严格依法办事有机统一，年内实现村(居)民会议制度、村(居)民代表会议制度、村(居)民小组会议制度全覆盖。规范用好农村“四议两公开”、社区“一征三议两公开”工作法，明确小区党支部书记通过法定程序兼任小区业主委员会主任，做实城市基层小区治理。在党组织统一领导下，增强群众性自治组织功能，发挥村(居)民自治组织、村规民约(居民公约)在管理村(居)民自治事务、调解各种纠纷中的教育、引导和约束作用，年底前实现村规民约(居民公约)覆盖率85%以上，打造25个区级村规民约(居民公约)示范村(社区)。二是进一步突出法治保障。坚持运用法治思维和法治方式开展各项工作，继续推广新时代“枫桥经验”，健全矛盾纠纷源头预防和多元化解机制，完善人民调解、行政调解、司法调解联动工作体系，完善领导干部下访接访制度，深化“一村(格)一警”和“一村(居)一法律顾问”，加强“一体化矛盾纠纷调处中心”建设，推动矛盾在基层化解。健全完善无主小区治理“136”工作机制，确保无主小区有党组织，有区直党员干部、镇(街道)领导班子成员、村(社区)“两委”成员联系分包，做到政策宣传、群众动员、疫情防控、治安管理、环境整治、生活保障到位，全面提升区域公共服务水平和区域社会治理效能。三是进一步强化德治支撑。加快新时代文明实践中心(所、站)三级试点建设，积极发挥村规民约规范约束作用，着力培育文明乡风、良好家风、淳朴民风，年底前行政村 “一约四会”覆盖率达到85%以上。建好用好家风家训馆、城市书房等阵地，组织群众广泛开展“讲家史、谈家训、立家规、正家风”活动，推动好家风浸润到社会各个角落。深入开展文明村镇、“五美庭院”“×新乡贤”等群众性精神文明评选活动和“红色文艺轻骑兵”“快乐星期天”等各类文化惠民活动，不断增强群众的获得感和满意度。</w:t>
      </w:r>
    </w:p>
    <w:p>
      <w:pPr>
        <w:ind w:left="0" w:right="0" w:firstLine="560"/>
        <w:spacing w:before="450" w:after="450" w:line="312" w:lineRule="auto"/>
      </w:pPr>
      <w:r>
        <w:rPr>
          <w:rFonts w:ascii="宋体" w:hAnsi="宋体" w:eastAsia="宋体" w:cs="宋体"/>
          <w:color w:val="000"/>
          <w:sz w:val="28"/>
          <w:szCs w:val="28"/>
        </w:rPr>
        <w:t xml:space="preserve">　　以上是我20_年对如何抓好组织工作的一些思考!谢谢大家。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2025-07-08T04:36:35+08:00</dcterms:created>
  <dcterms:modified xsi:type="dcterms:W3CDTF">2025-07-08T04:36:35+08:00</dcterms:modified>
</cp:coreProperties>
</file>

<file path=docProps/custom.xml><?xml version="1.0" encoding="utf-8"?>
<Properties xmlns="http://schemas.openxmlformats.org/officeDocument/2006/custom-properties" xmlns:vt="http://schemas.openxmlformats.org/officeDocument/2006/docPropsVTypes"/>
</file>