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有关爱国的精彩演讲稿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爱国的精彩演讲稿5篇要多用比喻，多用口语化的语言，深入浅出，把抽象的道理具体化，把概念的东西形象化，让听众听得入耳、听得明白。下面小编给大家带来有关爱国的精彩演讲稿，希望大家喜欢!有关爱国的精彩演讲稿1尊敬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有关爱国的精彩演讲稿5篇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要多用比喻，多用口语化的语言，深入浅出，把抽象的道理具体化，把概念的东西形象化，让听众听得入耳、听得明白。下面小编给大家带来有关爱国的精彩演讲稿，希望大家喜欢!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过去——从_年抗日战争开始起，这些禽兽不如的东西，他们在母亲的身上不断刻下一道道伤痕。如今想起一切，场面真是惨不忍睹：南京大屠杀，鲜血满地，尸体遍地都是。但是，中华儿女并没屈服。赵一曼、杨靖宇……多少英雄的中华儿女抛头颅，洒热血，才换来了今日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国富民强。是什么令我们国富民强?正是困难!百年的耻辱使我们中华腾飞!钱学森，詹天佑令我们向前!随着神舟九号飞天，成功举办奥运会，还有锦绣山河，中国已经发达了!科技发展日新月异，中国成为前三的强国，更令人振奋的是，杭州要开通地铁了!这不只出现在杭州，就拿我们班来说吧，每个人家里基本都有汽车……一切都可以让我们自豪地说：“我是一个中国人，我是炎黄子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最后，我想说，为了先辈们的热血，我们应该刻苦学习!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8844.43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迎着晨曦，当嘹亮的国歌奏响，望着国旗冉冉升起，你可曾意识到国旗、国歌是一个国家和民族的象征，要做一个合格的中国公民，就要维护国家荣誉，尊敬国旗、会唱国歌。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你可曾知道远在西藏的99岁的藏族老人次仁曲珍在没有正规的旗杆，没有国歌伴奏的情况下也在和我们一起完成这个庄严的仪式。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在波兰，每一所学校都专门设有爱国主义教育课程，并使之融入政治、历史等科目中。在泰国，爱国主义教育，是每个学生必不可少的一门课程，政府极端重视对青少年进行民族传统和爱国教育。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中华民族是具有5000年文明史的“礼仪之邦”。讲文明、用礼仪，不仅是展示民族精神的外在形式，也是个人道德品质和个性形成的内在因素。校园礼仪可以从以下两个方面体现出来：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首先，文明礼仪强调的是“尊重为本”，因此想让别人尊重你，就得学会尊重他人。“礼仪”从话里来，话从心中来，只有从内心尊重人，才会有得体的礼仪言行。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