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在收看典型案例片警示教育大会上的讲话【3篇】</w:t>
      </w:r>
      <w:bookmarkEnd w:id="1"/>
    </w:p>
    <w:p>
      <w:pPr>
        <w:jc w:val="center"/>
        <w:spacing w:before="0" w:after="450"/>
      </w:pPr>
      <w:r>
        <w:rPr>
          <w:rFonts w:ascii="Arial" w:hAnsi="Arial" w:eastAsia="Arial" w:cs="Arial"/>
          <w:color w:val="999999"/>
          <w:sz w:val="20"/>
          <w:szCs w:val="20"/>
        </w:rPr>
        <w:t xml:space="preserve">来源：网络  作者：红尘浅笑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警告是一种警告标志。 以下是为大家整理的关于在收看典型案例片警示教育大会上的讲话的文章3篇 ,欢迎品鉴！【篇一】在收看典型案例片警示教育大会上的讲话　　同志们：　　这次全区领导干部警示教育大会，是区委决定召开的一次重要会议。刚才，大家集中观...</w:t>
      </w:r>
    </w:p>
    <w:p>
      <w:pPr>
        <w:ind w:left="0" w:right="0" w:firstLine="560"/>
        <w:spacing w:before="450" w:after="450" w:line="312" w:lineRule="auto"/>
      </w:pPr>
      <w:r>
        <w:rPr>
          <w:rFonts w:ascii="宋体" w:hAnsi="宋体" w:eastAsia="宋体" w:cs="宋体"/>
          <w:color w:val="000"/>
          <w:sz w:val="28"/>
          <w:szCs w:val="28"/>
        </w:rPr>
        <w:t xml:space="preserve">警告是一种警告标志。 以下是为大家整理的关于在收看典型案例片警示教育大会上的讲话的文章3篇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【篇一】在收看典型案例片警示教育大会上的讲话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区领导干部警示教育大会，是区委决定召开的一次重要会议。刚才，大家集中观看了《刘贞坚腐败案件警示录》和《刘胜文、颜景茂、张本泉腐败案件警示录》两部警示教育片。前车之覆，后车之鉴。警示片中的几位涉案人员都曾受到组织的良好培养教育，都曾担任一定的领导职务，手中都掌握一定的权力，也都曾对社会、对群众做过一些有益的工作，却因为在各种诱惑面前难以自控，导致政治上蜕化变质、经济上贪得无厌、生活上腐化堕落，最终走上违法犯罪的道路。我们每一名党员干部特别是领导干部，要以这些典型案例为反面教材，深刻反思和警醒，从中吸取教训，筑牢拒腐防变的思想道德防线。今后，这样的警示教育要经常开展，做到警钟长鸣。反腐倡廉、预防腐败，对党员领导干部来讲重在常怀警醒之心，筑牢思想防线，保持共产党员本色，增强拒腐防变能力。在此，给大家提六点要求：</w:t>
      </w:r>
    </w:p>
    <w:p>
      <w:pPr>
        <w:ind w:left="0" w:right="0" w:firstLine="560"/>
        <w:spacing w:before="450" w:after="450" w:line="312" w:lineRule="auto"/>
      </w:pPr>
      <w:r>
        <w:rPr>
          <w:rFonts w:ascii="宋体" w:hAnsi="宋体" w:eastAsia="宋体" w:cs="宋体"/>
          <w:color w:val="000"/>
          <w:sz w:val="28"/>
          <w:szCs w:val="28"/>
        </w:rPr>
        <w:t xml:space="preserve">　　一&gt;、正确认识自己，想一想身份</w:t>
      </w:r>
    </w:p>
    <w:p>
      <w:pPr>
        <w:ind w:left="0" w:right="0" w:firstLine="560"/>
        <w:spacing w:before="450" w:after="450" w:line="312" w:lineRule="auto"/>
      </w:pPr>
      <w:r>
        <w:rPr>
          <w:rFonts w:ascii="宋体" w:hAnsi="宋体" w:eastAsia="宋体" w:cs="宋体"/>
          <w:color w:val="000"/>
          <w:sz w:val="28"/>
          <w:szCs w:val="28"/>
        </w:rPr>
        <w:t xml:space="preserve">　　共产党员是具有特定范畴的光荣称号，党员区别于一般群众，首要的是党性觉悟。作为一名党员，政治身份就是党的人，党的任务使命就是党员的崇高理想，党的纪律规定就是党员的行为规范。现实生活中，有的党员干部淡忘了自己的政治身份，把自己等同于一般群众，把世俗的“江湖义气”、市场经济的“等价交换”、物欲主义的“及时享乐”等当作人生追求，忘记了为人民服务的宗旨，忘记了身上担负的历史使命。政治讲少了，对错误的人生观、价值观、世界观缺乏警醒;纪律讲少了，对“打擦边球”的行为习以为常;正气讲少了，对以各种名义掩盖的歪风邪气不以为然，甚至身陷其中。党员必须心中有党，要不忘党员的崇高理想，不忘党员的光荣职责，不忘党员的时代要求，不忘党员的历史使命，时刻用党员的标准要求自己、审视自己。心中有党的同志为人处事就有主心骨，行得正、走得直，让人尊敬;心中没有了党，就会走上斜路歪路，就会犯错误，违反党的纪律，甚至受到法律的严惩。大家要牢固树立党员意识，要时刻告诉自己，自己是党员，是有组织的人。要经常审视自己的政治品格，坚持正确的政治方向，始终保持政治上的清醒，做到“正心”;坚持鲜明正确的政治观点，旗帜鲜明地宣传党的路线、方针、政策，做到“正言”;坚持严明严格的政治纪律，保持坚定的政治立场，做到“正身”;牢记和实践党的宗旨，保持坚定的政治信念，做到“正行”。言谈举止、行为举动，无时无刻不体现党的要求和党员标准，要以坚定的理想信念、崇高的追求信仰，为自己的人生方向把好舵、定好向。</w:t>
      </w:r>
    </w:p>
    <w:p>
      <w:pPr>
        <w:ind w:left="0" w:right="0" w:firstLine="560"/>
        <w:spacing w:before="450" w:after="450" w:line="312" w:lineRule="auto"/>
      </w:pPr>
      <w:r>
        <w:rPr>
          <w:rFonts w:ascii="宋体" w:hAnsi="宋体" w:eastAsia="宋体" w:cs="宋体"/>
          <w:color w:val="000"/>
          <w:sz w:val="28"/>
          <w:szCs w:val="28"/>
        </w:rPr>
        <w:t xml:space="preserve">　　&gt;二、正确认识权力，掂一掂分量</w:t>
      </w:r>
    </w:p>
    <w:p>
      <w:pPr>
        <w:ind w:left="0" w:right="0" w:firstLine="560"/>
        <w:spacing w:before="450" w:after="450" w:line="312" w:lineRule="auto"/>
      </w:pPr>
      <w:r>
        <w:rPr>
          <w:rFonts w:ascii="宋体" w:hAnsi="宋体" w:eastAsia="宋体" w:cs="宋体"/>
          <w:color w:val="000"/>
          <w:sz w:val="28"/>
          <w:szCs w:val="28"/>
        </w:rPr>
        <w:t xml:space="preserve">　　党员干部手中的权力是人民赋予的，只能用来为人民谋利益，而绝不允许搞任何形式的以权谋私。有的领导干部不能正确对待和使用权力。有的认为权力是上级给的，想问题、办事情不怕群众不满意，只怕领导不注意，逢迎拍马、唯上是从;有的认为权力来源于个人努力、个人奋斗，把“有权不用、过期作废”奉为信条，滥用权力甚至以权谋私。公权如果与私利勾结起来，不可能不出问题、不犯错误。权力是用来干事业的，无论官当多大、权有多重，都只有为人民服务的义务。权力是把“双刃剑”，用好了就能够干好事业，组织和群众就能认可;用不好，首先伤害的是自己。有人把为官掌权者看作是高危人群，危在哪里?起码有两条，一是有的人手中有点权就忘乎所以，自以为了不起，心中没有了戒惧，为所欲为，出问题是早晚的事;二是一个人一旦有了权力，尤其是有了管人管财管物的权力，有了配置资源的权力，就会被社会关注，就会成为公关的对象。身边围着的人多了，请吃请喝的多了，甜言蜜语多了，不是你自己有了多大魅力，而是你手中的权力太耀眼，太有诱惑力。如果把持不住，如果没有正确的权力观，如果不知道权力的份量，很容易出问题。因此，党员干部要时刻保持警醒之心，树立正确的权力观，敬畏权力、慎用权力，坚持为民用权、秉公用权，依法用权、阳光用权，做到有权不搞特权、掌权不谋私利，确保权力不“霉变”。</w:t>
      </w:r>
    </w:p>
    <w:p>
      <w:pPr>
        <w:ind w:left="0" w:right="0" w:firstLine="560"/>
        <w:spacing w:before="450" w:after="450" w:line="312" w:lineRule="auto"/>
      </w:pPr>
      <w:r>
        <w:rPr>
          <w:rFonts w:ascii="宋体" w:hAnsi="宋体" w:eastAsia="宋体" w:cs="宋体"/>
          <w:color w:val="000"/>
          <w:sz w:val="28"/>
          <w:szCs w:val="28"/>
        </w:rPr>
        <w:t xml:space="preserve">　&gt;　三、正确认识名利，算一算成本</w:t>
      </w:r>
    </w:p>
    <w:p>
      <w:pPr>
        <w:ind w:left="0" w:right="0" w:firstLine="560"/>
        <w:spacing w:before="450" w:after="450" w:line="312" w:lineRule="auto"/>
      </w:pPr>
      <w:r>
        <w:rPr>
          <w:rFonts w:ascii="宋体" w:hAnsi="宋体" w:eastAsia="宋体" w:cs="宋体"/>
          <w:color w:val="000"/>
          <w:sz w:val="28"/>
          <w:szCs w:val="28"/>
        </w:rPr>
        <w:t xml:space="preserve">　　人们常说，名利乃身外之物。贪似火，无制则燎原;欲如水，不遏必滔天。一些党员干部违法犯罪的事实警示我们，一旦被名利所困，贪欲打开，就会一发不可收，坠入罪恶的深渊。很多贪官都是从争名逐利开始的，由小到大，越陷越深，最终就会政治上身败名裂、经济上倾家荡产、心灵上追悔莫及。要算一算经济账。同中央党校县委书记研修班学员座谈时指出：“当官就不要发财，发财就不要当官。清清爽爽、义无反顾地去当官。不要把当官作为一个满足无穷贪欲、获得无限私利的捷径，那样迟早要完蛋。”一旦贪得无厌、利欲熏心、贪污贿赂，谋取不义之财，东窗事发后不但不义之财会被追缴，“竹篮打水一场空”，连正常的工资也拿不到了，甚至倾家荡产。要算一算政治账。党员干部走上领导岗位，是党组织培养、家庭养育、个人努力的结果，来之不易，弥足珍贵。一旦政治生命结束了，所有的名誉、地位都结束了。“皮之不存，毛将焉附”。要算一算名节账。古人说：“一丝一粒，我之名节，人生在世，名节最重”。个领导干部虽然不一定都能做出轰轰烈烈的大事业，但是保持高尚的道德情操，珍惜自己的名节还是十分必要和应该的。现实中有的领导干部曾经是家庭的骄傲、社会的宠儿，曾经鲜花簇拥、光环罩顶，但因为没有把握住自己的名节，在大是大非面前没有坚持原则，最后导致个人身败名裂，妻儿蒙羞，多年拼搏奋斗得来的名节毁于一旦，令人痛惜。党员领导干部要珍视自己的名节，守住做人的底线，讲官德、有原则，不碰党纪国法的高压线。</w:t>
      </w:r>
    </w:p>
    <w:p>
      <w:pPr>
        <w:ind w:left="0" w:right="0" w:firstLine="560"/>
        <w:spacing w:before="450" w:after="450" w:line="312" w:lineRule="auto"/>
      </w:pPr>
      <w:r>
        <w:rPr>
          <w:rFonts w:ascii="宋体" w:hAnsi="宋体" w:eastAsia="宋体" w:cs="宋体"/>
          <w:color w:val="000"/>
          <w:sz w:val="28"/>
          <w:szCs w:val="28"/>
        </w:rPr>
        <w:t xml:space="preserve">　　&gt;四、正确认识言行，查一查小节</w:t>
      </w:r>
    </w:p>
    <w:p>
      <w:pPr>
        <w:ind w:left="0" w:right="0" w:firstLine="560"/>
        <w:spacing w:before="450" w:after="450" w:line="312" w:lineRule="auto"/>
      </w:pPr>
      <w:r>
        <w:rPr>
          <w:rFonts w:ascii="宋体" w:hAnsi="宋体" w:eastAsia="宋体" w:cs="宋体"/>
          <w:color w:val="000"/>
          <w:sz w:val="28"/>
          <w:szCs w:val="28"/>
        </w:rPr>
        <w:t xml:space="preserve">　　一些党员干部认为，小节无关紧要、无伤大雅，只要不出大问题，小节都是小事，不必小题大做;还有的心存侥幸，认为只要不犯大错误，出点小问题，组织也不会追究。诸如此类，其结果常常是小节不保，导致大节丧失。小事小节是党员干部个人品德的反映，也是党员干部作风建设的一面镜子。群众正是通过党员干部身上的小事小节，来评价我们党员干部的。作为一名党员干部，在大是大非面前保持清醒固然重要，小事小节也绝不可放松。“堤溃蚁穴，气泄针芒”。小问题不及时解决就会演变成大问题，小毛病不及时纠正就会演变成坏风气，最终愈演愈烈、积重难返。当前，我们党抓作风建设就是从小事入手的。中央八项规定精神和省市有关规定，都是对具体的事项提出要求，用车、就餐、开会、办公用房，甚至到一张贺卡、挂历，都提出了与以往不同的要求。有的同志以为都是小事情，不必太较真，但往往就是这些小事情腐蚀了党性、败坏了党风，中央抓这些小事正是抓住了作风养成的要害。抓小节以养大节，抓细微以促整体，已经成为党风廉政建设的新常态。有的同志对自己的言行不负责，对各级落实八项规定精神的要求心不在焉、心存侥幸、我行我素，是绝对不允许的。前段时间，市纪委反馈我区八起公车问题，有六起我们讲明了情况，但有两起明显就是顶风违纪。这说明有的党员干部还不把小节当大事。沾小便宜吃大亏，两人分别受到党内警告和严重警告处分，市里还要通报。如果再有这样的违纪，区纪委要加大惩处力度，严重警告还不起作用就撤销职务、开除党籍。党员干部不仅要在大是大非面前把握住自己，更要在日常小事和小节问题上坚守住内心的“防护堤”，洁身自好，克己慎行，不要在小节上失了分寸。</w:t>
      </w:r>
    </w:p>
    <w:p>
      <w:pPr>
        <w:ind w:left="0" w:right="0" w:firstLine="560"/>
        <w:spacing w:before="450" w:after="450" w:line="312" w:lineRule="auto"/>
      </w:pPr>
      <w:r>
        <w:rPr>
          <w:rFonts w:ascii="宋体" w:hAnsi="宋体" w:eastAsia="宋体" w:cs="宋体"/>
          <w:color w:val="000"/>
          <w:sz w:val="28"/>
          <w:szCs w:val="28"/>
        </w:rPr>
        <w:t xml:space="preserve">　&gt;　五、正确认识监督，照一照镜子</w:t>
      </w:r>
    </w:p>
    <w:p>
      <w:pPr>
        <w:ind w:left="0" w:right="0" w:firstLine="560"/>
        <w:spacing w:before="450" w:after="450" w:line="312" w:lineRule="auto"/>
      </w:pPr>
      <w:r>
        <w:rPr>
          <w:rFonts w:ascii="宋体" w:hAnsi="宋体" w:eastAsia="宋体" w:cs="宋体"/>
          <w:color w:val="000"/>
          <w:sz w:val="28"/>
          <w:szCs w:val="28"/>
        </w:rPr>
        <w:t xml:space="preserve">　　阳光是最好的防腐剂，缺乏监督的权力必然导致腐败。不讲监督的信任是轻信，放弃监督的信任是纵容。监督是对领导干部的约束，更是对领导干部的关爱，拒绝接受监督的领导干部必然要走向腐败。有的党员领导干部不能正确对待监督，把上级的监督看成是对自己不信任，把同级的监督看成是跟自己过不去，把下级的监督看成是对自己不尊重，从而害怕监督、回避监督、拒绝监督。实践反复证明，有人监督，是好事;没人监督，容易出事。许多犯罪分子的忏悔，总有一条，“如果当时有人批评批评，也不至于到今天的地步”。党员领导干部一定要把正确认识和自觉接受监督看作一种政治智慧、当作一种关心爱护、变成一种自觉行动，既要有敢于接受监督的勇气，更要有乐于接受监督的良好心态，还要有善于接受监督并不断改进的自觉。要把党组织、纪检部门和群众的监督当作一种警戒，看作一面镜子，经常想一想、照一照，检查一下自己的不足，闻过则纠，有错即改。尤其要正确对待纪检部门的监督。党风廉政建设强调两个责任，一是党委要履行主体责任，二是纪委履行监督责任。党员领导干部要尊重、支持、配合纪检部门的监督，认真向同级纪委汇报党风廉政情况，及时报告个人重大事项，自觉接受纪委的批评，及时改进不对不足不合规定的问题。纪检部门要充分发挥好监督责任，利用好多种监督途径和方式，大胆监督、深入监督，及时给各级班子和党员干部提醒、打预防针，通过有效有力的监督纠治“四风”、预防腐败，通过到位及时的监督促进各级干部健康成长，避免“事业上去、干部倒下”。</w:t>
      </w:r>
    </w:p>
    <w:p>
      <w:pPr>
        <w:ind w:left="0" w:right="0" w:firstLine="560"/>
        <w:spacing w:before="450" w:after="450" w:line="312" w:lineRule="auto"/>
      </w:pPr>
      <w:r>
        <w:rPr>
          <w:rFonts w:ascii="宋体" w:hAnsi="宋体" w:eastAsia="宋体" w:cs="宋体"/>
          <w:color w:val="000"/>
          <w:sz w:val="28"/>
          <w:szCs w:val="28"/>
        </w:rPr>
        <w:t xml:space="preserve">　&gt;　六、正确认识责任，紧一紧发条</w:t>
      </w:r>
    </w:p>
    <w:p>
      <w:pPr>
        <w:ind w:left="0" w:right="0" w:firstLine="560"/>
        <w:spacing w:before="450" w:after="450" w:line="312" w:lineRule="auto"/>
      </w:pPr>
      <w:r>
        <w:rPr>
          <w:rFonts w:ascii="宋体" w:hAnsi="宋体" w:eastAsia="宋体" w:cs="宋体"/>
          <w:color w:val="000"/>
          <w:sz w:val="28"/>
          <w:szCs w:val="28"/>
        </w:rPr>
        <w:t xml:space="preserve">　　党员领导干部既要以身作责又要抓班子带队伍，既要确保自己不出事又要防止班子和队伍违犯纪律、发生问题。党委落实党风廉政建设主体责任，首先是党委“一把手”要落实第一责任人责任，不仅要进行领导，而且要亲自抓推动、抓执行、抓落实、抓具体、抓细节，抓责任逐级落实，抓制度细化执行。要经常讲廉政，把讲纪律、守规矩时刻挂在嘴边，不厌其烦地讲;把检查党规党纪落实情况时刻抓在手上，持续不断地督促，既要让重点岗位、敏感部门的人员严守纪律，也要让普通工作人员严守纪律，使讲纪律守规矩、反“四风”树新风成为日常行为规范，上紧党风廉政建设发条，确保自身、班子、队伍、亲属和身边工作人员不出问题。一旦发生问题，不仅要处理当事人，也要追究单位主要负责同志的领导责任。</w:t>
      </w:r>
    </w:p>
    <w:p>
      <w:pPr>
        <w:ind w:left="0" w:right="0" w:firstLine="560"/>
        <w:spacing w:before="450" w:after="450" w:line="312" w:lineRule="auto"/>
      </w:pPr>
      <w:r>
        <w:rPr>
          <w:rFonts w:ascii="宋体" w:hAnsi="宋体" w:eastAsia="宋体" w:cs="宋体"/>
          <w:color w:val="000"/>
          <w:sz w:val="28"/>
          <w:szCs w:val="28"/>
        </w:rPr>
        <w:t xml:space="preserve">　　拒腐防变是项持久战，提高拒腐防变能力既需要纪律的约束、纪检部门的监督，更需要每位党员干部的自警自醒自励、慎独慎初慎微。区委在春节前组织这次警示教育，也是一次集中廉政谈话。春节前后是敏感时期，希望大家把心中的弦绷紧，严格落实党风廉政建设的各项规定，确保过一个欢乐祥和的**，过一个廉洁清正的**，过一个心神安宁的**。</w:t>
      </w:r>
    </w:p>
    <w:p>
      <w:pPr>
        <w:ind w:left="0" w:right="0" w:firstLine="560"/>
        <w:spacing w:before="450" w:after="450" w:line="312" w:lineRule="auto"/>
      </w:pPr>
      <w:r>
        <w:rPr>
          <w:rFonts w:ascii="黑体" w:hAnsi="黑体" w:eastAsia="黑体" w:cs="黑体"/>
          <w:color w:val="000000"/>
          <w:sz w:val="36"/>
          <w:szCs w:val="36"/>
          <w:b w:val="1"/>
          <w:bCs w:val="1"/>
        </w:rPr>
        <w:t xml:space="preserve">【篇二】在收看典型案例片警示教育大会上的讲话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贯彻落实党的十八届六中全会精神，认真学习贯彻在省部级主要领导干部专题研讨班上的重要讲话精神，特别是关于全面从严治党的重要论述，全面落实市第十一次党代会部署，深化市委巡视组机动式巡视反馈意见整改落实，教育各级领导干部以反面典型为镜鉴，警钟长鸣，从严律己，进一步营造风清气正的良好政治生态，为把滨海新区建设成为繁荣宜居智慧新城提供坚强政治保证。</w:t>
      </w:r>
    </w:p>
    <w:p>
      <w:pPr>
        <w:ind w:left="0" w:right="0" w:firstLine="560"/>
        <w:spacing w:before="450" w:after="450" w:line="312" w:lineRule="auto"/>
      </w:pPr>
      <w:r>
        <w:rPr>
          <w:rFonts w:ascii="宋体" w:hAnsi="宋体" w:eastAsia="宋体" w:cs="宋体"/>
          <w:color w:val="000"/>
          <w:sz w:val="28"/>
          <w:szCs w:val="28"/>
        </w:rPr>
        <w:t xml:space="preserve">　　刚才，我们观看了胡家园街道办事处农业服务中心原主任孙宝环严重违纪违法案件警示教育片；胡家园街石强同志、区建交局李浩同志、区国资委毛幼平同志、临港经济区王国良同志在发言中，不仅谈认识、讲体会，而且找问题、定措施，这都非常好。下面，我就认真贯彻落实中央和市委要求，深入推进全面从严治党，持续抓好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&gt;　　一、从政治高度充分认清反腐败斗争形势，切实把思想认识行动统一到中央和市委的部署要求上来</w:t>
      </w:r>
    </w:p>
    <w:p>
      <w:pPr>
        <w:ind w:left="0" w:right="0" w:firstLine="560"/>
        <w:spacing w:before="450" w:after="450" w:line="312" w:lineRule="auto"/>
      </w:pPr>
      <w:r>
        <w:rPr>
          <w:rFonts w:ascii="宋体" w:hAnsi="宋体" w:eastAsia="宋体" w:cs="宋体"/>
          <w:color w:val="000"/>
          <w:sz w:val="28"/>
          <w:szCs w:val="28"/>
        </w:rPr>
        <w:t xml:space="preserve">　　党的十八大以来，以同志为核心的党中央作出打铁还需自身硬的庄严承诺，以猛药去疴、重典治乱的决心和勇气，推动全面从严治党向纵深发展，打虎拍蝇雷霆万钧，正风肃纪驰而不息，形成了反腐败斗争压倒性态势，党心民心为之一振，党风政风为之一新。市委坚决贯彻落实中央决策部署，鸿忠书记多次强调要旗帜鲜明讲政治、讲忠诚、讲担当，持续用力、久久为功，全力推进全面从严治党，努力营造风清气正的政治生态。具体到滨海新区，我们认真落实中央和市委的部署要求，提高政治站位，强化政治担当，坚定不移深化全面从严治党，旗帜鲜明惩治腐败，着力净化政治生态，取得了新的阶段性成果。同时，我们也要清醒地看到，新区全面从严治党的任务依然艰巨，主要表现在四个方面：</w:t>
      </w:r>
    </w:p>
    <w:p>
      <w:pPr>
        <w:ind w:left="0" w:right="0" w:firstLine="560"/>
        <w:spacing w:before="450" w:after="450" w:line="312" w:lineRule="auto"/>
      </w:pPr>
      <w:r>
        <w:rPr>
          <w:rFonts w:ascii="宋体" w:hAnsi="宋体" w:eastAsia="宋体" w:cs="宋体"/>
          <w:color w:val="000"/>
          <w:sz w:val="28"/>
          <w:szCs w:val="28"/>
        </w:rPr>
        <w:t xml:space="preserve">　　一是反腐败斗争形势依然严峻复杂。党的十八大以来，新区纪检监察组织年度立案数量、立案审查的区管干部、给予党纪政纪处分的党员干部逐年增多。可以说，最近这几年新区被查处的区管干部和市管干部不少，既有党的十八大以前的存量问题，也有党的十八大以后的增量问题。这些增量主要源于一些党员干部无视高压态势，依然我行我素，不收手、不收敛、不知止。比如，石力在其“四风”问题被查处后，仍然不思悔改、恣意妄为，在1年多的时间里违规接受宴请38次、打高尔夫球7次。王富强无视党纪党规和中央八项规定精神，任由生活“放开放纵”，吃喝要去有特色、上档次的酒楼，点最好的特色菜，喝茅台、五粮液等高档酒。孙宝环自20_年到20_年期间，采取订立虚假合同、虚开工程发票、虚列工程支出等方式，套取各类工程资金2900多万元。这种存量问题和增量问题相互交织的现实，说明在反腐败斗争压倒性态势下，仍然有一些党员干部触“红线”、趟“雷区”，也提醒我们全面从严治党永远在路上，不能有丝毫放松懈怠，必须持续用力、常抓不懈。</w:t>
      </w:r>
    </w:p>
    <w:p>
      <w:pPr>
        <w:ind w:left="0" w:right="0" w:firstLine="560"/>
        <w:spacing w:before="450" w:after="450" w:line="312" w:lineRule="auto"/>
      </w:pPr>
      <w:r>
        <w:rPr>
          <w:rFonts w:ascii="宋体" w:hAnsi="宋体" w:eastAsia="宋体" w:cs="宋体"/>
          <w:color w:val="000"/>
          <w:sz w:val="28"/>
          <w:szCs w:val="28"/>
        </w:rPr>
        <w:t xml:space="preserve">　　二是“一把手”违纪违法占比大。党的十八大以来，新区纪委立案查处的区管干部中，“一把手”或曾经担任“一把手”的占比52.9%。尤其是从被查处的市管干部看，“一把手”违法违纪的危害更为严重：比如，张家星在担任原塘沽区区长期间，当面一套、背后一套，公权私用、公利私谋，大搞权钱交易、疯狂敛财，支持和放任家族经商敛财牟利、与民争利。于汝民被任命为天津港（集团）有限公司党委书记、董事长，成了名副其实的一把手后，在重大问题决策上越来越听不进不同意见，把民主集中制、“三重一大”原则抛到脑后，搞起了“一言堂”，甚至将手中的权力变为大肆敛财的工具。实践证明，“一把手”违纪违法，带坏的是一个地区、一个单位的风气，破坏的是一个地区、一个单位的政治生态，代价十分沉重，影响非常恶劣。</w:t>
      </w:r>
    </w:p>
    <w:p>
      <w:pPr>
        <w:ind w:left="0" w:right="0" w:firstLine="560"/>
        <w:spacing w:before="450" w:after="450" w:line="312" w:lineRule="auto"/>
      </w:pPr>
      <w:r>
        <w:rPr>
          <w:rFonts w:ascii="宋体" w:hAnsi="宋体" w:eastAsia="宋体" w:cs="宋体"/>
          <w:color w:val="000"/>
          <w:sz w:val="28"/>
          <w:szCs w:val="28"/>
        </w:rPr>
        <w:t xml:space="preserve">　　三是重压之下顶风违纪现象仍然存在。20_年，新区纪委共立案查处违反中央八项规定案件92件、处理92人，其中给予党纪政纪处分42人，分别比20_年增长73.6%、62%、85.2%。在这些新增的顶风违纪案件中，相当一部分属于一些干部心存侥幸或存在惯性思维。比如，孙宝环置中央八项规定精神和市委、区委有关要求于不顾，不该吃的饭照吃，不该请的客照请，不该送的礼照送，20_年以来的4年间，仅从水利站支出公款吃喝费用就达20余万元。此外，今年上半年区委5个巡察组集中对18个街镇开展了机动式专题巡察，发现疑似违规发放津补贴的数额也很大。透过这些问题可以看出，在执行中央八项规定方面，虽然中央和市委、区委三令五申，但仍有一些部门和干部我行我素，我们必须高度重视、严肃对待，切实做到正风肃纪决不手软。</w:t>
      </w:r>
    </w:p>
    <w:p>
      <w:pPr>
        <w:ind w:left="0" w:right="0" w:firstLine="560"/>
        <w:spacing w:before="450" w:after="450" w:line="312" w:lineRule="auto"/>
      </w:pPr>
      <w:r>
        <w:rPr>
          <w:rFonts w:ascii="宋体" w:hAnsi="宋体" w:eastAsia="宋体" w:cs="宋体"/>
          <w:color w:val="000"/>
          <w:sz w:val="28"/>
          <w:szCs w:val="28"/>
        </w:rPr>
        <w:t xml:space="preserve">　　四是惩治群众身边的不正之风和腐败问题任务艰巨。实践表明，“微腐败”也可能成为“大祸害”，损害的是老百姓的切身利益，啃食的是群众的获得感，挥霍的是基层群众对党的信任，可谓“吸血”不多，但其害如“虎”。孙宝环就是一个基层小官巨贪的典型，他盯上水利工程盈余资金这个“唐僧肉”，把水利站当成了自家的“提款机”和“保险柜”，随用随取，疯狂敛财，甚至对水利站承揽的泵站维修、河道清淤等中小型工程也不放过，仅在20_至20_年农村基础设施四项工程中，就套取资金200多万元。这些资金本应用于农民、农村、农业，但他就敢动心眼、下黑手。对这些损害群众切身利益的“苍蝇”和“蚊子”，我们绝对不能放过，必须坚决予以严惩，让违法违纪者付出沉重代价。</w:t>
      </w:r>
    </w:p>
    <w:p>
      <w:pPr>
        <w:ind w:left="0" w:right="0" w:firstLine="560"/>
        <w:spacing w:before="450" w:after="450" w:line="312" w:lineRule="auto"/>
      </w:pPr>
      <w:r>
        <w:rPr>
          <w:rFonts w:ascii="宋体" w:hAnsi="宋体" w:eastAsia="宋体" w:cs="宋体"/>
          <w:color w:val="000"/>
          <w:sz w:val="28"/>
          <w:szCs w:val="28"/>
        </w:rPr>
        <w:t xml:space="preserve">　　在在省部级主要领导干部专题研讨班上强调，对党的十八大以来全面从严治党取得的成果，人民群众给予了很高评价，成绩值得充分肯定，经验值得深入总结，但我们决不能因此而沾沾自喜、盲目乐观，全面从严治党依然任重道远。鸿忠书记在市第十一次党代会报告中，用“四个任重道远”分析了前进道路上的困难和挑战，其中一个就是全面从严治党任重道远，一些党组织管党治党不力、党的领导弱化、党的建设缺失的问题依然存在，圈子文化、好人主义滋生蔓延的土壤尚未根除，净化政治生态的任务依然艰巨繁重。我们必须准确把握全面从严治党永远在路上这个重大判断和战略部署，切实把思想认识行动统一到中央和市委精神上来，以力度不减、尺度不松、节奏不变的坚定决心，全力推进全面从严治党，切实肩负起管党治党的政治责任。</w:t>
      </w:r>
    </w:p>
    <w:p>
      <w:pPr>
        <w:ind w:left="0" w:right="0" w:firstLine="560"/>
        <w:spacing w:before="450" w:after="450" w:line="312" w:lineRule="auto"/>
      </w:pPr>
      <w:r>
        <w:rPr>
          <w:rFonts w:ascii="宋体" w:hAnsi="宋体" w:eastAsia="宋体" w:cs="宋体"/>
          <w:color w:val="000"/>
          <w:sz w:val="28"/>
          <w:szCs w:val="28"/>
        </w:rPr>
        <w:t xml:space="preserve">&gt;　　二、培育健康向上的党内政治文化，积极营造风清气正的政治生态</w:t>
      </w:r>
    </w:p>
    <w:p>
      <w:pPr>
        <w:ind w:left="0" w:right="0" w:firstLine="560"/>
        <w:spacing w:before="450" w:after="450" w:line="312" w:lineRule="auto"/>
      </w:pPr>
      <w:r>
        <w:rPr>
          <w:rFonts w:ascii="宋体" w:hAnsi="宋体" w:eastAsia="宋体" w:cs="宋体"/>
          <w:color w:val="000"/>
          <w:sz w:val="28"/>
          <w:szCs w:val="28"/>
        </w:rPr>
        <w:t xml:space="preserve">　　指出：“党内政治生活、政治生态、政治文化是相辅相成的，政治文化是政治生活的灵魂，对政治生态具有潜移默化的影响”。透过党员领导干部严重违纪违法案例也可以看出，对党内政治文化不重视，放弃了政治文化认知，忘记了政治文化传承，势必导致党内政治文化建设缺失，最终走上破纪违法的不归之路。我们必须把党内政治文化建设摆在更加重要位置，坚持问题导向，注重破立结合，通过建设先进健康的党内政治文化，培厚党内政治生态的土壤，切实形成“不想腐”的内生效应。</w:t>
      </w:r>
    </w:p>
    <w:p>
      <w:pPr>
        <w:ind w:left="0" w:right="0" w:firstLine="560"/>
        <w:spacing w:before="450" w:after="450" w:line="312" w:lineRule="auto"/>
      </w:pPr>
      <w:r>
        <w:rPr>
          <w:rFonts w:ascii="宋体" w:hAnsi="宋体" w:eastAsia="宋体" w:cs="宋体"/>
          <w:color w:val="000"/>
          <w:sz w:val="28"/>
          <w:szCs w:val="28"/>
        </w:rPr>
        <w:t xml:space="preserve">　　一方面，我们要抓好“破”，鲜明划出底线。充分发扬自我革命的精神，坚持眼睛向内、多照镜子，本着自除陈疴、自我净化，着力破除以下五种意识：</w:t>
      </w:r>
    </w:p>
    <w:p>
      <w:pPr>
        <w:ind w:left="0" w:right="0" w:firstLine="560"/>
        <w:spacing w:before="450" w:after="450" w:line="312" w:lineRule="auto"/>
      </w:pPr>
      <w:r>
        <w:rPr>
          <w:rFonts w:ascii="宋体" w:hAnsi="宋体" w:eastAsia="宋体" w:cs="宋体"/>
          <w:color w:val="000"/>
          <w:sz w:val="28"/>
          <w:szCs w:val="28"/>
        </w:rPr>
        <w:t xml:space="preserve">　　一要破除特权意识。特权意识说到底是一种封建腐朽的政治文化，以为当了官就会有特殊待遇，就能在资源配置中捞到好处。以张家星为例，他在担任领导职务的20多年间，利用手中的特权编织政商关系网，形成谋取私利的共同体，比如为了给商界“哥们儿”谋取利益，硬是让相关领导和部门一路绿灯，以建设公益性“体育休闲生态园”为名，将一块国有土地50年的使用权无偿提供给某开发商，并拨付财政资金用于该园建设，实际却建成了由该开发商经营的高尔夫球场，给国家造成2.46亿元的经济损失。作为领导干部一定要清醒认识到，权力是人民群众赋予的，权力的本质属性是公而不是私，必须牢记有权不可任性，始终保持对权力的敬畏之心，切实做到秉公用权、依法用权、干净用权、为民用权，决不能恃权自重、权为私用，让权力这把“双刃剑”害了自己。</w:t>
      </w:r>
    </w:p>
    <w:p>
      <w:pPr>
        <w:ind w:left="0" w:right="0" w:firstLine="560"/>
        <w:spacing w:before="450" w:after="450" w:line="312" w:lineRule="auto"/>
      </w:pPr>
      <w:r>
        <w:rPr>
          <w:rFonts w:ascii="宋体" w:hAnsi="宋体" w:eastAsia="宋体" w:cs="宋体"/>
          <w:color w:val="000"/>
          <w:sz w:val="28"/>
          <w:szCs w:val="28"/>
        </w:rPr>
        <w:t xml:space="preserve">　　二要破除官僚习气。对官僚主义有生动的画像，主要是脱离实际、脱离群众，高高在上、漠视现实，唯我独尊、自我膨胀。应该看到，在严反“四风”的大势下，一些人虽然表面上有所收敛，但骨子里的官本位思想仍然严重，致使“四风”问题树倒根在。比如，赵富勤无视三令五申的纪律要求，仍然吃喝无忌、公款送礼，凡事必请必送、肆意妄为，个人或指使工作人员利用账外资金大肆请客送礼，用公款给职工发放超市购物卡。破除官僚习气，从根本上说就是正确对待人民群众的态度问题和同人民群众的关系问题。作为党员领导干部，要树立正确的政绩观、权力观、利益观，始终做到立身不忘做人之本、为政不移公仆之心、用权不谋一己之私；要不断增强与人民群众的血肉联系，多深入基层、深入一线，主动了解群众疾苦、关心群众生活，想群众之所想，急群众之所急，在着力保障和改善民生中践行党的宗旨、彰显公仆情怀。</w:t>
      </w:r>
    </w:p>
    <w:p>
      <w:pPr>
        <w:ind w:left="0" w:right="0" w:firstLine="560"/>
        <w:spacing w:before="450" w:after="450" w:line="312" w:lineRule="auto"/>
      </w:pPr>
      <w:r>
        <w:rPr>
          <w:rFonts w:ascii="宋体" w:hAnsi="宋体" w:eastAsia="宋体" w:cs="宋体"/>
          <w:color w:val="000"/>
          <w:sz w:val="28"/>
          <w:szCs w:val="28"/>
        </w:rPr>
        <w:t xml:space="preserve">　　三要破除家长心态。这种心态的主要表现就是喜欢搞家长制、一言堂，想问题刚愎自用，做决策独断专行，办事情一个人说了算。比如，赵富勤不论在哪个单位工作，都独揽大权，听不进别人的意见，特别是到公路处工作后，更加变本加厉、独揽一切，职工岗位调整、奖金发放，他都一个人说了算，致使公路处滥发奖金、福利高达1000余万元。这种当了“一把手”就想“一把抓”，其思想根源就在于封建腐朽的等级观念和家长心态，不仅严重破坏了党的民主生活秩序，也容易成为滋生腐败的温床。各级领导干部一定要引以为戒，更加严肃认真地贯彻民主集中制，坚持民主基础上的集中和集中指导下的民主相结合、集体领导和个人分工负责相结合，切实做到按决策规则议事、按工作程序办事。</w:t>
      </w:r>
    </w:p>
    <w:p>
      <w:pPr>
        <w:ind w:left="0" w:right="0" w:firstLine="560"/>
        <w:spacing w:before="450" w:after="450" w:line="312" w:lineRule="auto"/>
      </w:pPr>
      <w:r>
        <w:rPr>
          <w:rFonts w:ascii="宋体" w:hAnsi="宋体" w:eastAsia="宋体" w:cs="宋体"/>
          <w:color w:val="000"/>
          <w:sz w:val="28"/>
          <w:szCs w:val="28"/>
        </w:rPr>
        <w:t xml:space="preserve">　　四要破除圈子文化和好人主义。圈子文化具有依附性、投机性、帮派性、贪婪性的特点，是一种具有浓厚封建主义色彩的腐朽文化；好人主义就是不讲规矩、不讲原则，信奉你好我好大家好，兜来兜去把原则抛在脑后，是私利在作祟。比如，于汝民案就是“圈子文化”的一个典型，他在担任天津港（集团）有限公司主要领导期间，把天津港（集团）看作私人领地，把身边干部当作“家臣”，拉帮结派，搞裙带关系和小团伙，严重破坏了企业的政治生态。作为党员领导干部，必须充分认识圈子文化和好人主义的严重危害性，带头讲党性、讲规矩、讲原则，既要立场坚定、头脑清醒，不断净化自己的“工作圈”、“朋友圈”、“社交圈”，切实做到择善而交、择人而友，又要强化对党和人民事业高度负责的精神，对同志坦诚相见、以诚相待，对工作心无旁骛、敢于担当，对不正之风和错误言行敢于大胆批评和坚决抵制，那种信奉“不说好、不说坏、谁也不见怪”的好人主义处世哲学是坚决要不得的。</w:t>
      </w:r>
    </w:p>
    <w:p>
      <w:pPr>
        <w:ind w:left="0" w:right="0" w:firstLine="560"/>
        <w:spacing w:before="450" w:after="450" w:line="312" w:lineRule="auto"/>
      </w:pPr>
      <w:r>
        <w:rPr>
          <w:rFonts w:ascii="宋体" w:hAnsi="宋体" w:eastAsia="宋体" w:cs="宋体"/>
          <w:color w:val="000"/>
          <w:sz w:val="28"/>
          <w:szCs w:val="28"/>
        </w:rPr>
        <w:t xml:space="preserve">　　五要破除潜规则思维。强调，要立明规则、破潜规则，在党内形成弘扬正气的大气候。潜规则是诱发权钱交易、滋生腐败的温床，严重背离了党的宗旨和纪律规矩。比如，吕福春仕途发展欲望极强，“把求取升迁当成头等大事，到了朝思暮想、有病乱投医的痴迷程度”。他挖空心思送礼跑官、拉关系找路子，攀附“手眼通天”之人，目的就是为了让这些人为自己的升迁“递个话儿”。我们一定要严格落实以党章为核心的党内法规制度，切实增强各级党组织和党员领导干部的党规党纪意识，割除病灶，以正压邪，让“潜规则”在新区失去土壤、失去通道、失去市场。</w:t>
      </w:r>
    </w:p>
    <w:p>
      <w:pPr>
        <w:ind w:left="0" w:right="0" w:firstLine="560"/>
        <w:spacing w:before="450" w:after="450" w:line="312" w:lineRule="auto"/>
      </w:pPr>
      <w:r>
        <w:rPr>
          <w:rFonts w:ascii="宋体" w:hAnsi="宋体" w:eastAsia="宋体" w:cs="宋体"/>
          <w:color w:val="000"/>
          <w:sz w:val="28"/>
          <w:szCs w:val="28"/>
        </w:rPr>
        <w:t xml:space="preserve">　　另一方面，我们要坚持“立”，切实树起标杆。加强党内政治文化建设，关键是倡导和弘扬共产党人的价值观，教育引导党员干部明辨是非、正心修身、涵养文化，做到思想有标尺、行动有遵循。</w:t>
      </w:r>
    </w:p>
    <w:p>
      <w:pPr>
        <w:ind w:left="0" w:right="0" w:firstLine="560"/>
        <w:spacing w:before="450" w:after="450" w:line="312" w:lineRule="auto"/>
      </w:pPr>
      <w:r>
        <w:rPr>
          <w:rFonts w:ascii="宋体" w:hAnsi="宋体" w:eastAsia="宋体" w:cs="宋体"/>
          <w:color w:val="000"/>
          <w:sz w:val="28"/>
          <w:szCs w:val="28"/>
        </w:rPr>
        <w:t xml:space="preserve">　　一要立信仰。信仰是一个政党的政治灵魂，也是一个政党的实践出发点和归宿。中国共产党人信仰的是共产主义，我们的信念就是中国特色社会主义。要以此为主导，促使党员干部牢固树立对党内政治文化的自信，内心真正认同，行动真正自觉，任何时候都与党同心同德，始终做到爱党、护党、跟党走。尤其是各级领导干部必须发自内心地讲信仰，一定要清醒、不当“糊涂虫”，一定要坚定、不当“墙头草”，一定要坦荡、不当“两面人”，切实铸牢共产党人的灵魂和元气，始终做到政治方向不偏、政治信仰不变、政治立场不移。</w:t>
      </w:r>
    </w:p>
    <w:p>
      <w:pPr>
        <w:ind w:left="0" w:right="0" w:firstLine="560"/>
        <w:spacing w:before="450" w:after="450" w:line="312" w:lineRule="auto"/>
      </w:pPr>
      <w:r>
        <w:rPr>
          <w:rFonts w:ascii="宋体" w:hAnsi="宋体" w:eastAsia="宋体" w:cs="宋体"/>
          <w:color w:val="000"/>
          <w:sz w:val="28"/>
          <w:szCs w:val="28"/>
        </w:rPr>
        <w:t xml:space="preserve">　　二要立权威。党的十八大以来，党和国家事业之所以能够取得新的巨大成就，最根本的原因就在于以同志为核心的党中央的坚强领导，就在于系列重要讲话精神和治国理政新理念新思想新战略的科学指引。实践充分证明，作为党中央的核心、全党的核心，是时代的呼唤、历史的选择、人民的意愿。我们必须更加坚定自觉地向党中央看齐、向看齐、向党的理论和路线方针政策看齐、向党中央决策部署看齐，始终在思想上政治上行动上同以同志为核心的党中央保持高度一致，切实做到思想上虔诚认同核心、政治上坚决捍卫核心、行动上始终紧跟核心。</w:t>
      </w:r>
    </w:p>
    <w:p>
      <w:pPr>
        <w:ind w:left="0" w:right="0" w:firstLine="560"/>
        <w:spacing w:before="450" w:after="450" w:line="312" w:lineRule="auto"/>
      </w:pPr>
      <w:r>
        <w:rPr>
          <w:rFonts w:ascii="宋体" w:hAnsi="宋体" w:eastAsia="宋体" w:cs="宋体"/>
          <w:color w:val="000"/>
          <w:sz w:val="28"/>
          <w:szCs w:val="28"/>
        </w:rPr>
        <w:t xml:space="preserve">　　三要立规矩。没有规矩，不成方圆。党员干部只有敬畏政治纪律，敬畏政治规矩，才能时刻做到自我约束，才能行有所止。我们强调立规矩，既要建立健全规矩，让党员干部知道哪些能做、哪些不能做，把严守政治规矩的意识立起来、强起来，对政治规矩形成源自自觉、发自内心的真诚敬畏和坚守，又要抓好落实规矩的监督和保障，对违纪违规问题“零容忍”，发现一起，查处一起，不让“规矩”只管“规矩人”，促使各级领导干部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&gt;　　三、坚持问题导向，推动全面从严治党向纵深发展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在省部级主要领导干部专题研讨班上强调，实践使我们越来越深刻地认识到，管党治党不仅关系党的前途命运，而且关系国家和民族的前途命运，必须以更大的决心、更大的勇气、更大的气力抓紧抓好。这既是对深化全面从严治党的新动员新部署，也为我们更好地管党治党指明了前进方向、提供了重要遵循，必须深刻领会、坚决贯彻。</w:t>
      </w:r>
    </w:p>
    <w:p>
      <w:pPr>
        <w:ind w:left="0" w:right="0" w:firstLine="560"/>
        <w:spacing w:before="450" w:after="450" w:line="312" w:lineRule="auto"/>
      </w:pPr>
      <w:r>
        <w:rPr>
          <w:rFonts w:ascii="宋体" w:hAnsi="宋体" w:eastAsia="宋体" w:cs="宋体"/>
          <w:color w:val="000"/>
          <w:sz w:val="28"/>
          <w:szCs w:val="28"/>
        </w:rPr>
        <w:t xml:space="preserve">　　一要强化“两个责任”落实。各级党组织要紧密结合实际，把全面从严治党的各项要求具体化，深入研究分析本部门本单位全面从严治党、党风廉政建设和反腐败工作现状，精准掌握“树木”和“森林”的情况，对照责任清单、任务清单提升执行力，确保管党治党的政治责任落实到位。尤其是各级党组织书记作为第一责任人，要牢固树立“抓好党建是本职、不抓党建是失职、抓不好党建是不称职”的理念，切实肩负起全面从严治党的政治职责，扶犁亲耕党建工作“责任田”。各级纪检监察组织要坚守监督执纪问责的职责定位，坚持惩前毖后、治病救人的方针，盯紧党内政治生活，着力净化政治生态，当好政治生态的“护林员”。</w:t>
      </w:r>
    </w:p>
    <w:p>
      <w:pPr>
        <w:ind w:left="0" w:right="0" w:firstLine="560"/>
        <w:spacing w:before="450" w:after="450" w:line="312" w:lineRule="auto"/>
      </w:pPr>
      <w:r>
        <w:rPr>
          <w:rFonts w:ascii="宋体" w:hAnsi="宋体" w:eastAsia="宋体" w:cs="宋体"/>
          <w:color w:val="000"/>
          <w:sz w:val="28"/>
          <w:szCs w:val="28"/>
        </w:rPr>
        <w:t xml:space="preserve">　　二要加强和规范党内政治生活。各级党组织要把贯彻落实《准则》和《条例》，作为净化党内政治生态、深化全面从严治党的基础性工作，始终如一地抓，坚持不懈地抓，着力提升党内政治生活的政治性、时代性、原则性、战斗性。要认真落实“”、民主生活会、领导干部双重组织生活、民主评议党员等制度，确保党内政治生活常抓常严，党性锻炼的“熔炉”常烧常旺。要严格贯彻党内监督条例，让各级领导干部正确认识监督、主动接受监督，把党和人民的监督视作最大的关心、最好的保护、最真诚的帮助，习惯于在“聚光灯”下工作，有效防止权力失控、决策失误、行为失范。要继续深入开展“维护核心、铸就忠诚、担当作为、抓实支部”主题教育实践活动，在真学实做上深化拓展，推动“两学一做”融入日常、抓在经常。要把整治圈子文化、好人主义列入区委巡察内容，推动整治工作落到实处，坚决肃清黄兴国恶劣影响，促使党员干部有正气、走正路、干正事。</w:t>
      </w:r>
    </w:p>
    <w:p>
      <w:pPr>
        <w:ind w:left="0" w:right="0" w:firstLine="560"/>
        <w:spacing w:before="450" w:after="450" w:line="312" w:lineRule="auto"/>
      </w:pPr>
      <w:r>
        <w:rPr>
          <w:rFonts w:ascii="宋体" w:hAnsi="宋体" w:eastAsia="宋体" w:cs="宋体"/>
          <w:color w:val="000"/>
          <w:sz w:val="28"/>
          <w:szCs w:val="28"/>
        </w:rPr>
        <w:t xml:space="preserve">　　三要把党的纪律和规矩挺在前面。实践证明，“破法”必先“破纪”，落马领导干部往往是从破坏规矩、违反纪律开始的。要进一步把纪律和规矩立起来、严起来，达到对消极腐败现象“釜底抽薪”的效果，特别是政治纪律和政治规矩是最重要、最根本、最关键的纪律和规矩，应该挺在党的各项纪律和规矩的最前面，对任何违的政治规矩、政治纪律的党员干部，必须坚决查处。要认真实践监督执纪“四种形态”，把主要精力放在第一种和第二种形态上，加强日常监督、抓早抓小，针对苗头性、倾向性问题，及时开展信访监督、约谈提醒、诫勉谈话等，有效防止小错酿成大祸，同时对严重违纪、涉嫌违法的绝不姑息，坚决运用第四种形态。要着力强化派驻监督和巡察监督，将“探头”覆盖到农村、社区和政府部门基层科、所、站、队，切实消除盲区和死角，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四要促使党员领导干部严于律己。从被查处的腐败分子看，基本都有一个共同的特点，就是不能正确看待个人名利得失，耐不住寂寞，经不住诱惑，从接受吃吃喝喝、小恩小惠开始，由放松到放纵，最终堕入犯罪的深渊。有鉴于此，各级领导干部要常怀律己之心，时常将所思所为在大脑中进行“检索”，看看自己的思想是否正确、行为是否规范，有则改之、无则加勉。要牢固树立底线思维，始终不忘人生不能越界、底线必须坚守，在做人、处事、用权、交友的过程中自觉做到守纪律、讲规矩，真正守住党和人民交给的政治责任，守住自己的政治生命线，守住正确的人生价值观。</w:t>
      </w:r>
    </w:p>
    <w:p>
      <w:pPr>
        <w:ind w:left="0" w:right="0" w:firstLine="560"/>
        <w:spacing w:before="450" w:after="450" w:line="312" w:lineRule="auto"/>
      </w:pPr>
      <w:r>
        <w:rPr>
          <w:rFonts w:ascii="宋体" w:hAnsi="宋体" w:eastAsia="宋体" w:cs="宋体"/>
          <w:color w:val="000"/>
          <w:sz w:val="28"/>
          <w:szCs w:val="28"/>
        </w:rPr>
        <w:t xml:space="preserve">　　五要锲而不舍深化作风建设。要坚持不懈落实中央八项规定精神，坚决防止“四风”反弹、隐形和变异，尤其是紧盯节日假期，加大明察暗访力度，从严查处顶风违纪者特别是“关键少数”。要继续推进不作为不担当问题专项治理，对不作为、怠政懒政，不敢担当、拈轻怕重的，要严肃问责、绝不姑息。要坚持无禁区、全覆盖、零容忍，继续加强对重点领域和关键环节易发多发腐败问题的防控，持续保持惩治腐败高压态势，做到有腐必反、有贪必肃，切实维护人民群众的切身利益，不断巩固反腐败斗争压倒性态势。</w:t>
      </w:r>
    </w:p>
    <w:p>
      <w:pPr>
        <w:ind w:left="0" w:right="0" w:firstLine="560"/>
        <w:spacing w:before="450" w:after="450" w:line="312" w:lineRule="auto"/>
      </w:pPr>
      <w:r>
        <w:rPr>
          <w:rFonts w:ascii="宋体" w:hAnsi="宋体" w:eastAsia="宋体" w:cs="宋体"/>
          <w:color w:val="000"/>
          <w:sz w:val="28"/>
          <w:szCs w:val="28"/>
        </w:rPr>
        <w:t xml:space="preserve">　　同志们，前车之覆，后车之鉴。让我们更加紧密地团结在以同志为核心的党中央周围，以案明纪，以案为镜，永葆共产党人的政治本色，不断推进全面从严治党向纵深发展，以优异成绩迎接党的胜利召开！</w:t>
      </w:r>
    </w:p>
    <w:p>
      <w:pPr>
        <w:ind w:left="0" w:right="0" w:firstLine="560"/>
        <w:spacing w:before="450" w:after="450" w:line="312" w:lineRule="auto"/>
      </w:pPr>
      <w:r>
        <w:rPr>
          <w:rFonts w:ascii="黑体" w:hAnsi="黑体" w:eastAsia="黑体" w:cs="黑体"/>
          <w:color w:val="000000"/>
          <w:sz w:val="36"/>
          <w:szCs w:val="36"/>
          <w:b w:val="1"/>
          <w:bCs w:val="1"/>
        </w:rPr>
        <w:t xml:space="preserve">【篇三】在收看典型案例片警示教育大会上的讲话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部门党员干部警示教育大会，目的就是通过集中观看警示教育专题片、剖析发生在身边的反面典型案例，教育引导全市++党员干部以这些违纪违法反面典型为镜鉴，接受警示，引以为戒，进一步强化政治意识、法纪意识，落实政治责任，深入推进党风廉政建设和反腐败斗争，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刚才，市纪委第+纪检监察组组长+++同志为我们作了警示教育报告，报告既有大量的案例分析，又有对全面从严治党理论和党纪党规的深刻阐释，立意高，理念新，深入浅出、精彩生动，警示性、震慑性、教育性都很强。之后，我们一同观看了警示教育专题片《++++》《++++》，市局纪检组对近年来市纪委和上级部门通报的违纪违法典型案件进行了剖析。从剖析的这些案例看，有的以权谋私、收受贿赂，有的无视法纪、中饱私囊，有的虚报侵占惠农资金，有的索要财物、接受吃请，还有的搞迷信活动，等等。虽然性质、情节各不相同，但都严重败坏了党风，损害了党和政府的形象，侵害了群众利益，性质恶劣，影响极坏。这些案例深刻警示我们，党风廉政建设和反腐败斗争必须不断向纵深推进，决不能有丝毫停滞；拒腐防变的警钟必须时刻敲响，决不能有丝毫放松；正风肃纪力度必须持之以恒，决不能有丝毫手软。全市++部门党员干部特别是科级干部一定要从中汲取教训、举一反三，进一步筑牢信仰之基、绷紧纪律之弦，堂堂正正做事，清清白白从政，真正管好自已、带好队伍，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下面，我再强调三点意见。</w:t>
      </w:r>
    </w:p>
    <w:p>
      <w:pPr>
        <w:ind w:left="0" w:right="0" w:firstLine="560"/>
        <w:spacing w:before="450" w:after="450" w:line="312" w:lineRule="auto"/>
      </w:pPr>
      <w:r>
        <w:rPr>
          <w:rFonts w:ascii="宋体" w:hAnsi="宋体" w:eastAsia="宋体" w:cs="宋体"/>
          <w:color w:val="000"/>
          <w:sz w:val="28"/>
          <w:szCs w:val="28"/>
        </w:rPr>
        <w:t xml:space="preserve">&gt;　　一、坚定理想信念，永葆清正廉洁的政治本色</w:t>
      </w:r>
    </w:p>
    <w:p>
      <w:pPr>
        <w:ind w:left="0" w:right="0" w:firstLine="560"/>
        <w:spacing w:before="450" w:after="450" w:line="312" w:lineRule="auto"/>
      </w:pPr>
      <w:r>
        <w:rPr>
          <w:rFonts w:ascii="宋体" w:hAnsi="宋体" w:eastAsia="宋体" w:cs="宋体"/>
          <w:color w:val="000"/>
          <w:sz w:val="28"/>
          <w:szCs w:val="28"/>
        </w:rPr>
        <w:t xml:space="preserve">　　刚才警示教育专题片和纪检组剖析的典型案例中的违纪违法者，其最致命的根子就是修身不真修、信仰不真信，不讲政治、不敬畏法纪，党性原则缺失，宗旨观念淡薄，人生观、权力观、利益观严重扭曲，在各种诱惑面前经不住考验、守不住底线。全市++部门党员干部一定要反躬自省，牢记入党誓词，坚定理想信念，始终严于律已，永葆共产党员清正廉洁的政治本色。</w:t>
      </w:r>
    </w:p>
    <w:p>
      <w:pPr>
        <w:ind w:left="0" w:right="0" w:firstLine="560"/>
        <w:spacing w:before="450" w:after="450" w:line="312" w:lineRule="auto"/>
      </w:pPr>
      <w:r>
        <w:rPr>
          <w:rFonts w:ascii="宋体" w:hAnsi="宋体" w:eastAsia="宋体" w:cs="宋体"/>
          <w:color w:val="000"/>
          <w:sz w:val="28"/>
          <w:szCs w:val="28"/>
        </w:rPr>
        <w:t xml:space="preserve">　　一要夯实信仰根基。信仰信念是共产党人的根，这个根扎不实、扎不牢，政治上就靠不住，早晚要出问题。一些党员、干部之所以走上违纪违法道路，从根本上讲就是理想信念不坚定，造成蜕化变质。全市++部门党员干部一定要把坚定理想信念作为安身立命的主心骨、修身立业的压舱石，常补精神之“钙”，培固思想之元，筑牢不想腐的思想根基，当前最主要的就是要深入学习领会习近平新时代中国特色社会主义思想，结合推进“两学一做”学习教育常态化制度化和即将开展的“不忘初心、牢记使命”主题教育，切实解决好世界观、人生观、价值观这个“总开关”问题，自觉做共产主义远大理想和中国特色社会主义共同理想的坚定信仰者和忠实实践者。广大党员干部特别是科级干部要把读马克思主义经典、悟马克思主义原理当作生活习惯、精神追求，涵养正气、淬炼思想、升华境界，以思想觉悟和理论水平的提高确保理想信念的坚定不移。</w:t>
      </w:r>
    </w:p>
    <w:p>
      <w:pPr>
        <w:ind w:left="0" w:right="0" w:firstLine="560"/>
        <w:spacing w:before="450" w:after="450" w:line="312" w:lineRule="auto"/>
      </w:pPr>
      <w:r>
        <w:rPr>
          <w:rFonts w:ascii="宋体" w:hAnsi="宋体" w:eastAsia="宋体" w:cs="宋体"/>
          <w:color w:val="000"/>
          <w:sz w:val="28"/>
          <w:szCs w:val="28"/>
        </w:rPr>
        <w:t xml:space="preserve">　　二要加强党性锻炼。党性锻炼是党员干部的立身之本，也是终身必修课，坚强的党性不是一朝一夕可以形成，也不是一劳永逸可以保持，必须在持之以恒的锻炼中巩固和增强。一些党员干部之所以以权谋私、违纪违法，重要原因之一就是忽视了党性般炼，放松了自我要求，丧失了党员干部最基本的底线。全市++部门党员干部必须坚持不懈加强政治理论和党章党规学习，校准党性锻炼的坐标和方向，增强党员意识，牢记第一身份和责任义务，更加自觉地用党性意识、政治觉悟、组织观念严格要求自己。要充分发挥党内政治生活锤炼党性“大熔炉”、纯净党风“净化器”的作用，用好批评和自我批评的有力武器，及时纠偏定向，努力提高党性修养，要把讲政治贯穿于党性修养的全过程，树牢“四个意识”，坚定“四个自信”，始终保持对党绝对忠诚，坚定执行党的政治路线，严守党的政治纪律和政治规矩，在政治立场、政治方向、政治原则、政治道路上同以习近平同志为核心的党中央保持高度一致，要坚持用工作实绩检验党性锻炼成果，把党性体现到坚定不移贯彻落实中央、省委、市委重大决策部署上，体现到做好本职工作中。</w:t>
      </w:r>
    </w:p>
    <w:p>
      <w:pPr>
        <w:ind w:left="0" w:right="0" w:firstLine="560"/>
        <w:spacing w:before="450" w:after="450" w:line="312" w:lineRule="auto"/>
      </w:pPr>
      <w:r>
        <w:rPr>
          <w:rFonts w:ascii="宋体" w:hAnsi="宋体" w:eastAsia="宋体" w:cs="宋体"/>
          <w:color w:val="000"/>
          <w:sz w:val="28"/>
          <w:szCs w:val="28"/>
        </w:rPr>
        <w:t xml:space="preserve">　　三要弘扬革命精神。习近平总书记反复强调，“我们是革命者，不要丧失了革命精神”。这种精神，既要勇于刀刃向内、刮骨疗伤、壮士断腕，又要敢于斗争、敢于亮剑、敢于碰硬。全市各级党员干部要大力弘扬革命精神，坚决反对和抵制形形色色的否定、削弱、淡化党的领导的言行，切实以在党爱党、在党言党、在党忧党、在党为党的实际行动，彰显绝对忠诚的品格，体现政治坚定的操守。当前，要结合省委巡视和市委巡察反馈问题整改，切实拿出刮骨疗毒的勇气和自我革命的精神，把自已摆进去、把思想摆进去、把问题摆进去，较真碰硬、真改实改，全力攻坚突破重点难点问题，不折不扣抓好整改落实，进一步解决管党治党宽松软的问题。要严肃党内政治生活，严明党的政治纪律和政治规矩，构建清清爽爽的上下级关系和同志关系，坚决杜绝“七个有之”现象，坚决查处“圈子文化”、“码头文化”。要用好巡察等手段，持续深入进行政治体检，营造良好政治生态。</w:t>
      </w:r>
    </w:p>
    <w:p>
      <w:pPr>
        <w:ind w:left="0" w:right="0" w:firstLine="560"/>
        <w:spacing w:before="450" w:after="450" w:line="312" w:lineRule="auto"/>
      </w:pPr>
      <w:r>
        <w:rPr>
          <w:rFonts w:ascii="宋体" w:hAnsi="宋体" w:eastAsia="宋体" w:cs="宋体"/>
          <w:color w:val="000"/>
          <w:sz w:val="28"/>
          <w:szCs w:val="28"/>
        </w:rPr>
        <w:t xml:space="preserve">　　四要严守纪律规矩。守纪律讲规矩是党员必须具备的基本操守，是正确履职、干事创业的必然要求。广大党员干部要从+++、+++等违纪违法案中吸取深刻教训，把未病当作有病防，不断提高自身免疫力，要自觉尊崇党章党纪，切实把纪律规矩内化为修身做人的基本遵循，外化为干事创业的行动标尺。要始终严于律已，经常对照党规党纪检视自己、端正行为、防微杜渐，保持纪律定力、道德定力、拒腐定力，切实净化“社交圈”“生活圈”“朋友圈”。要注重廉洁齐家，把家风建设摆在重要位置，管好亲属子女，防止被利益集团“围猎”。要自觉接受监督，把自已的一言一行、一举一动置于组织和群众的监督之下，坚决克服特权思想和特权现象，不做不受监督的特殊党员。</w:t>
      </w:r>
    </w:p>
    <w:p>
      <w:pPr>
        <w:ind w:left="0" w:right="0" w:firstLine="560"/>
        <w:spacing w:before="450" w:after="450" w:line="312" w:lineRule="auto"/>
      </w:pPr>
      <w:r>
        <w:rPr>
          <w:rFonts w:ascii="宋体" w:hAnsi="宋体" w:eastAsia="宋体" w:cs="宋体"/>
          <w:color w:val="000"/>
          <w:sz w:val="28"/>
          <w:szCs w:val="28"/>
        </w:rPr>
        <w:t xml:space="preserve">　　五要坚持严以用权。权力是一把“双刃剑”。党员干部任何时候都要牢记，“大道至简，有权不可任性”。刚才这些案例中，有的违纪违法者就是过不了权力关，手握公权谋私利，最终害人害已。全市++部门党员干部特别是科级干部要牢固树立正确的权力观，强化对权力的敬畏感，牢记手中的权力是人民赋予的，只能用来为人民服务。要坚持廉洁用权，始终把握好权力行使的正确方向，自觉做到公私分明、克已奉公。要规范用权行为，严格按照党内法规和国家法律规定行使权力，自觉在法规约束下决策，在制度笼子里做事，特别是严格执行重大事项议事决策规则，凡属“三重一大”事项，必须充分发扬民主，集体讨论决定，做到民主决策、科学决策、依法决策，坚决反对搞“一言堂”、“家长制”。要坚持担当用权，牢记不担当、不作为也是一种腐败，在其位就要谋其政、尽其责，强化责任担当，认真履职尽责，绝不能占着位子不干事。</w:t>
      </w:r>
    </w:p>
    <w:p>
      <w:pPr>
        <w:ind w:left="0" w:right="0" w:firstLine="560"/>
        <w:spacing w:before="450" w:after="450" w:line="312" w:lineRule="auto"/>
      </w:pPr>
      <w:r>
        <w:rPr>
          <w:rFonts w:ascii="宋体" w:hAnsi="宋体" w:eastAsia="宋体" w:cs="宋体"/>
          <w:color w:val="000"/>
          <w:sz w:val="28"/>
          <w:szCs w:val="28"/>
        </w:rPr>
        <w:t xml:space="preserve">&gt;　　二、坚定信心决心，巩固拓展反腐败斗争压倒性态势</w:t>
      </w:r>
    </w:p>
    <w:p>
      <w:pPr>
        <w:ind w:left="0" w:right="0" w:firstLine="560"/>
        <w:spacing w:before="450" w:after="450" w:line="312" w:lineRule="auto"/>
      </w:pPr>
      <w:r>
        <w:rPr>
          <w:rFonts w:ascii="宋体" w:hAnsi="宋体" w:eastAsia="宋体" w:cs="宋体"/>
          <w:color w:val="000"/>
          <w:sz w:val="28"/>
          <w:szCs w:val="28"/>
        </w:rPr>
        <w:t xml:space="preserve">　　近年来，全市++部门认真贯彻中央和省委、市委的部署要求，坚持全面从严治党，党风廉政建设和反腐败斗争持续深入推进，但从巡视巡察和自查自纠的情况看，还有不少问题。党的领导方面，有的单位“四个意识”不强，政治站位不高，贯彻落实中央和省委、市委重大决策部署不到位；有的民主集中制落实不严格，议事决策不规范等。党的建设方面，有的单位对党建工作投入精力不足，重业务轻党建；有的组织建设不规范，组织生活各项制度执行不严格。全面从严治党方面，有的单位主体责任落实不力，压力传导层层递减；有的廉政风险防控不到位，对干部监督管理失之于宽松软；有的落实中央八项规定及实施细则和省委、市委实施办法精神不到位，超标准超范围接待等问题仍时有发生；有的执行财务制度不严格，违规采购、挤占挪用专项资金、坐收坐支收缴违规资金等问题禁而不绝；有的纪检机构“三转”不到位，执纪不严，“探头”作用发挥不充分。这些问题都反映出，全市++部门全面从严治党形势不容乐观。</w:t>
      </w:r>
    </w:p>
    <w:p>
      <w:pPr>
        <w:ind w:left="0" w:right="0" w:firstLine="560"/>
        <w:spacing w:before="450" w:after="450" w:line="312" w:lineRule="auto"/>
      </w:pPr>
      <w:r>
        <w:rPr>
          <w:rFonts w:ascii="宋体" w:hAnsi="宋体" w:eastAsia="宋体" w:cs="宋体"/>
          <w:color w:val="000"/>
          <w:sz w:val="28"/>
          <w:szCs w:val="28"/>
        </w:rPr>
        <w:t xml:space="preserve">　　党风廉政建设和反腐败斗争任重而道远，我们决不能有松口气、歇歇脚的想法，也决不能跌入抓一抓、松一松，出了问题再抓一抓、又松一松的循环，必须深入贯彻落实习近平总书记“重整行装再出发”的要求，拿出坚如磐石的决心、坚不可催的意志，持之以恒，毫不动摇，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　　一要持之以恒正风肃纪。作风问题绝不是小事。习近平总书记早在20_年来甘肃视察时就强调，改进作风“务必深入持久抓下去，绝不能一阵子一阵风、紧一阵松一阵，绝不能做样子走过场、虎头境尾。”我们要坚决贯彻落实习近平总书记重要指示精神，拿出恒心和韧劲，发扬钉钉子精神，继续在常和长、严和实、深和细上下功夫，管出习惯、抓出成效，化风成俗。要认真贯彻落实中央八项规定及实施细则和省委、市委实施办法精神，密切关注“四风”问题新动向新表现，加大查处力度，坚决防止反弹回潮。要扎实开展“转变作风改善发展环境建设年”活动，深刻吸取++++++教训，下大力气解决作风方面的突出问题，锻造敢担当善作为的优良作风，全方位营造干事创业的良好环境。</w:t>
      </w:r>
    </w:p>
    <w:p>
      <w:pPr>
        <w:ind w:left="0" w:right="0" w:firstLine="560"/>
        <w:spacing w:before="450" w:after="450" w:line="312" w:lineRule="auto"/>
      </w:pPr>
      <w:r>
        <w:rPr>
          <w:rFonts w:ascii="宋体" w:hAnsi="宋体" w:eastAsia="宋体" w:cs="宋体"/>
          <w:color w:val="000"/>
          <w:sz w:val="28"/>
          <w:szCs w:val="28"/>
        </w:rPr>
        <w:t xml:space="preserve">　　二要持续保持惩贪治腐的高压态势。近期，市局纪检组已经部署开展审查调查集中行动，努力在这方面实现新的突破。要加大查处惩治力度，坚持无禁区、全覆盖、零容忍，坚持重遏制、强高压、长震慑。尤其要紧盯财务管理、招标投标、专项资金管理使用等重点领域，往深处挖，往实里查，发现一起查处一起，不断增强震慑遏制作用，要集中力量做好市委巡察组移交问题线索的处置工作，提高处置质量和效率，确保件件有着落。要处理好“树木”与“森林”的关系，正歪树、治病树、拔烂树，既抓住“关键少数”，又管住“绝大多数”，要强化容错纠偏，及时澄清诬告和不实举报，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　　三要加大对基层“蝇贪”的惩治力度。全面从严治党不推进到基层，就不是真正的“纵深”。要坚持以人民为中心的发展思想，深化扶贫领域腐败和作风问题专项治理，加大集中整治和督查督办力度，凡是群众反映强烈的问题都要严肃认真对待，凡是损害群众利益的行为都要坚决纠正，特别要集中整治扶贫开发、民生惠民、“三资”管理等领域侵害群众利益的腐败和作风问题，以维护群众切身利益的扎实成效取信于民，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&gt;　　三、坚守政治担当，压紧压实管党治党政治责任</w:t>
      </w:r>
    </w:p>
    <w:p>
      <w:pPr>
        <w:ind w:left="0" w:right="0" w:firstLine="560"/>
        <w:spacing w:before="450" w:after="450" w:line="312" w:lineRule="auto"/>
      </w:pPr>
      <w:r>
        <w:rPr>
          <w:rFonts w:ascii="宋体" w:hAnsi="宋体" w:eastAsia="宋体" w:cs="宋体"/>
          <w:color w:val="000"/>
          <w:sz w:val="28"/>
          <w:szCs w:val="28"/>
        </w:rPr>
        <w:t xml:space="preserve">　　全面从严治党是必须承担的历史使命和政治责任，也是系统工程。省委巡视组和市委巡察组反馈的问题，给我们的一个强烈警示就是，党的领导、党的建设和全面从严治党抓不好，经济社会持续健康发展也是一句空话，全体党员领导干部要坚守担当、主动作为，发挥党的组织优势，一级抓一级、上下一起抓，推动管党治党不断从宽松软走向严紧硬。</w:t>
      </w:r>
    </w:p>
    <w:p>
      <w:pPr>
        <w:ind w:left="0" w:right="0" w:firstLine="560"/>
        <w:spacing w:before="450" w:after="450" w:line="312" w:lineRule="auto"/>
      </w:pPr>
      <w:r>
        <w:rPr>
          <w:rFonts w:ascii="宋体" w:hAnsi="宋体" w:eastAsia="宋体" w:cs="宋体"/>
          <w:color w:val="000"/>
          <w:sz w:val="28"/>
          <w:szCs w:val="28"/>
        </w:rPr>
        <w:t xml:space="preserve">　　一要落实全面从严治党政治责任。全市++部门要牢固树立“管党治党是本职、不管党治党是失职、管党治党不力是渎职”的理念。切实增强管党治党的政治自觉、思想自觉和行动自觉，把管党治党摆在主责主业的位置来抓，坚决纠正和克服压力传导层层递减、责任落实“上热下冷”，以及重业务轻党建等问题，进一步推动管党治党全方位、全覆盖、全过程严起来。党组织书记要认真履行“第一责任人”责任，真正把领导之责、示范之责、监管之责担起来，扑下身子抓、身体力行抓，把政治建设、思想建设、组织建设、作风建设、纪律建设、制度建设等工作抓紧抓实，推动工作延伸到基层、责任落实到基层。要实化细化班子成员“一岗双责”，督促班子成员当好全面从严治党的执行者、推动者，切实种好责任田。要用好问责这个利器，失责必问、问责必严，对存在党的领导弱化、党的建设缺失、全面从严治党责任落实不到位等问题的，要严肃问责，倒逼责任落实。市、县纪检组要切实发挥好政治机关、专责机关作用，认真履行监督责任，挺直腰杆、瞪大眼睛，勇于监督、铁面执纪，把党和人民赋予的光荣使命履行好。</w:t>
      </w:r>
    </w:p>
    <w:p>
      <w:pPr>
        <w:ind w:left="0" w:right="0" w:firstLine="560"/>
        <w:spacing w:before="450" w:after="450" w:line="312" w:lineRule="auto"/>
      </w:pPr>
      <w:r>
        <w:rPr>
          <w:rFonts w:ascii="宋体" w:hAnsi="宋体" w:eastAsia="宋体" w:cs="宋体"/>
          <w:color w:val="000"/>
          <w:sz w:val="28"/>
          <w:szCs w:val="28"/>
        </w:rPr>
        <w:t xml:space="preserve">　　二要用严明的纪律管党治党。纪律是党的生命线。纪律不严，全面从严治党就无从谈起。全市++部门必须高度重视并牢牢抓住党的纪律建设不放松，加强纪律教育，把守纪律讲规矩变成党员干部的一种习惯、一种觉悟，真正把纪律挺在前面。要用好警示教育这味“防疫良药”，用反面教材当头棒喝，使更多的干部知错知止。要坚持惩前毖后、治病救人，深化运用“四种形态”，重点在第一种形态上下功夫，立足抓早抓小，宽严相济、分类处置，有病马上治，不能讳疾忌医、养痛遗患。要让“红红脸、出出汗”成为常态，把管和治更多体现在日常，用纪律管住绝大多数。对违犯纪律法律的，必须坚决依纪依法严肃处理，以儆效尤，真正实现“全面”和“从严”的有机统一。</w:t>
      </w:r>
    </w:p>
    <w:p>
      <w:pPr>
        <w:ind w:left="0" w:right="0" w:firstLine="560"/>
        <w:spacing w:before="450" w:after="450" w:line="312" w:lineRule="auto"/>
      </w:pPr>
      <w:r>
        <w:rPr>
          <w:rFonts w:ascii="宋体" w:hAnsi="宋体" w:eastAsia="宋体" w:cs="宋体"/>
          <w:color w:val="000"/>
          <w:sz w:val="28"/>
          <w:szCs w:val="28"/>
        </w:rPr>
        <w:t xml:space="preserve">　　三要树立正确选人用人导向。最近中办印发了《关于进一步激励广大干部新时代新担当新作为的意见》，围绕解决干部不想为、不能为、不敢为等问题，对加强思想教育、树立正确用人导向、发挥考核评价作用，建立健全容错纠错机制、提升干部能力素质作出了重要部署，我们要认真学习领会，抓好贯彻落实。选好人、用对人，是最有效、最直接的激励。要鲜明树立重实干重实绩的用人导向，突出“五个过硬”要求，加强对干部政治品质、道德修养、境界格局的考察甄别，严格落实“凡提必核”要求，严把政治关、廉洁关、形象关，坚决防止“带病提技”。要匡正选人用人风气，从严查处选人用人上的不正之风。要坚持优者上、庸者下、劣者汰，对领导能力弱、精神状态不佳、不担当不作为等不适宜担任现职的要及时调整下来，推动干部能上能下成为常态。要坚持严管和厚爱结合、激励和约束并重，完善干部考核评价机制，落实容错纠错办法，激发广大干部担当尽责、干事创业的积极性和主动性。</w:t>
      </w:r>
    </w:p>
    <w:p>
      <w:pPr>
        <w:ind w:left="0" w:right="0" w:firstLine="560"/>
        <w:spacing w:before="450" w:after="450" w:line="312" w:lineRule="auto"/>
      </w:pPr>
      <w:r>
        <w:rPr>
          <w:rFonts w:ascii="宋体" w:hAnsi="宋体" w:eastAsia="宋体" w:cs="宋体"/>
          <w:color w:val="000"/>
          <w:sz w:val="28"/>
          <w:szCs w:val="28"/>
        </w:rPr>
        <w:t xml:space="preserve">　　四要强化权力运行监督制约。权力不论大小，只要不受监督制约，都可能被滥用。要牢固树立用制度管权管人管事的理念，结合巡视、审计等反馈问题的整改，举一反三，完善权力运行监督制约的制度机制，加强对权力运行的制约和监督。坚持制度面前人人平等，执行制度没有例外，强化制度执行力，提高制度硬约束，坚决维护制度的严肃性和权威性。要健全不当用权的问责机制，强化权责对应，防止权力越位、错位、失位。要健全监督体系，把党内监督同民主监督、群众监督、舆论监督贯通起来，强化日常监督和督查、巡察、审计等监督，织密监督之网，让权力在阳光下运行。</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管党治党责任重于泰山。让我们更加紧密地团结在以习近平同志为核心的党中央周围，不忘初心、牢记使命，重整行装再出发，坚定不移推进全面从严治党，为决胜全面建成小康社会，建设++++++做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2025-05-02T04:27:15+08:00</dcterms:created>
  <dcterms:modified xsi:type="dcterms:W3CDTF">2025-05-02T04:27:15+08:00</dcterms:modified>
</cp:coreProperties>
</file>

<file path=docProps/custom.xml><?xml version="1.0" encoding="utf-8"?>
<Properties xmlns="http://schemas.openxmlformats.org/officeDocument/2006/custom-properties" xmlns:vt="http://schemas.openxmlformats.org/officeDocument/2006/docPropsVTypes"/>
</file>