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在XX市公安局首期政治轮训班开班式上讲话提纲</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讲话，是指说话；发言；谈话，或者指演说和普及性的著作体裁。下面是引领财经网为大家带来的在XX市公安局首期政治轮训班开班式上讲话提纲，希望能帮助到大家!　　在XX市公安局首期政治轮训班开班式上讲话提纲　　为扎实推进“坚持政治建警全面从严治警”...</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讲话，是指说话；发言；谈话，或者指演说和普及性的著作体裁。下面是引领财经网为大家带来的在XX市公安局首期政治轮训班开班式上讲话提纲，希望能帮助到大家!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在XX市公安局首期政治轮训班开班式上讲话提纲</w:t>
      </w:r>
    </w:p>
    <w:p>
      <w:pPr>
        <w:ind w:left="0" w:right="0" w:firstLine="560"/>
        <w:spacing w:before="450" w:after="450" w:line="312" w:lineRule="auto"/>
      </w:pPr>
      <w:r>
        <w:rPr>
          <w:rFonts w:ascii="宋体" w:hAnsi="宋体" w:eastAsia="宋体" w:cs="宋体"/>
          <w:color w:val="000"/>
          <w:sz w:val="28"/>
          <w:szCs w:val="28"/>
        </w:rPr>
        <w:t xml:space="preserve">　　为扎实推进“坚持政治建警全面从严治警”教育整顿，认真落实公安机关政治轮训制度规定，9月9日和11日，市公安局举办为期2天的教育整顿政工干部政治轮训班。</w:t>
      </w:r>
    </w:p>
    <w:p>
      <w:pPr>
        <w:ind w:left="0" w:right="0" w:firstLine="560"/>
        <w:spacing w:before="450" w:after="450" w:line="312" w:lineRule="auto"/>
      </w:pPr>
      <w:r>
        <w:rPr>
          <w:rFonts w:ascii="宋体" w:hAnsi="宋体" w:eastAsia="宋体" w:cs="宋体"/>
          <w:color w:val="000"/>
          <w:sz w:val="28"/>
          <w:szCs w:val="28"/>
        </w:rPr>
        <w:t xml:space="preserve">　　开班仪式上，市公安局党委副书记、政治部主任郦锡梅作动员讲话，市公安局党委委员左敦传出席并作重点任务解读，市公安局党委委员、机关党委书记、政治部副主任桂耀武主持仪式。郦锡梅从“教育整顿、固本强基、服务大局”三个方面，指出了这次政治轮训的重要性，并从“守好责任田、练就金刚钻、严格管队伍”三个方面做了强调，要求全体参训人员深刻领会、认真落实，为推动教育整顿出亮点、出经验，全力谱写镇江公安队伍建设新篇章作出新的更大贡献。</w:t>
      </w:r>
    </w:p>
    <w:p>
      <w:pPr>
        <w:ind w:left="0" w:right="0" w:firstLine="560"/>
        <w:spacing w:before="450" w:after="450" w:line="312" w:lineRule="auto"/>
      </w:pPr>
      <w:r>
        <w:rPr>
          <w:rFonts w:ascii="宋体" w:hAnsi="宋体" w:eastAsia="宋体" w:cs="宋体"/>
          <w:color w:val="000"/>
          <w:sz w:val="28"/>
          <w:szCs w:val="28"/>
        </w:rPr>
        <w:t xml:space="preserve">　　本次政治轮训涵盖教育整顿重点任务解读、基层党建工作实务、政工公文写作、智慧政工操作系统讲解等内容。各市区公安局、公安分局，市公安局各处室、中心、支队政委、政治处主任或政工部门负责人，市区各派出所教导员等110余人参加轮训。</w:t>
      </w:r>
    </w:p>
    <w:p>
      <w:pPr>
        <w:ind w:left="0" w:right="0" w:firstLine="560"/>
        <w:spacing w:before="450" w:after="450" w:line="312" w:lineRule="auto"/>
      </w:pPr>
      <w:r>
        <w:rPr>
          <w:rFonts w:ascii="黑体" w:hAnsi="黑体" w:eastAsia="黑体" w:cs="黑体"/>
          <w:color w:val="000000"/>
          <w:sz w:val="36"/>
          <w:szCs w:val="36"/>
          <w:b w:val="1"/>
          <w:bCs w:val="1"/>
        </w:rPr>
        <w:t xml:space="preserve">在XX市公安局首期政治轮训班开班式上讲话提纲</w:t>
      </w:r>
    </w:p>
    <w:p>
      <w:pPr>
        <w:ind w:left="0" w:right="0" w:firstLine="560"/>
        <w:spacing w:before="450" w:after="450" w:line="312" w:lineRule="auto"/>
      </w:pPr>
      <w:r>
        <w:rPr>
          <w:rFonts w:ascii="宋体" w:hAnsi="宋体" w:eastAsia="宋体" w:cs="宋体"/>
          <w:color w:val="000"/>
          <w:sz w:val="28"/>
          <w:szCs w:val="28"/>
        </w:rPr>
        <w:t xml:space="preserve">　　本网讯（全媒体记者王凤玲）12月26日至27日，全市政法领导干部政治轮训班开班。市委副书记、政法委书记熊明新在开班式上讲话并作辅导报告。</w:t>
      </w:r>
    </w:p>
    <w:p>
      <w:pPr>
        <w:ind w:left="0" w:right="0" w:firstLine="560"/>
        <w:spacing w:before="450" w:after="450" w:line="312" w:lineRule="auto"/>
      </w:pPr>
      <w:r>
        <w:rPr>
          <w:rFonts w:ascii="宋体" w:hAnsi="宋体" w:eastAsia="宋体" w:cs="宋体"/>
          <w:color w:val="000"/>
          <w:sz w:val="28"/>
          <w:szCs w:val="28"/>
        </w:rPr>
        <w:t xml:space="preserve">　　报告主题为“贯彻落实党的十九届四中全会精神，全力做好我市申报全国市域社会治理现代化试点城市工作，不断提升我市治理能力现代化水平”。熊明新要求，全市各级政法机关要深刻理解党的十九届四中全会《决定》的核心要义，不断打牢高举旗帜、听党指挥、忠诚使命的思想基础。要进一步提升政法干警法律政策运用能力、防控风险能力、群众工作能力、科技应用能力和舆论引导能力，履行好维护国家政治安全、社会大局稳定的职责使命。要扎牢不敢腐、不能腐、不想腐的思想堤坝，树立清正廉洁、风清气正的政法形象。</w:t>
      </w:r>
    </w:p>
    <w:p>
      <w:pPr>
        <w:ind w:left="0" w:right="0" w:firstLine="560"/>
        <w:spacing w:before="450" w:after="450" w:line="312" w:lineRule="auto"/>
      </w:pPr>
      <w:r>
        <w:rPr>
          <w:rFonts w:ascii="宋体" w:hAnsi="宋体" w:eastAsia="宋体" w:cs="宋体"/>
          <w:color w:val="000"/>
          <w:sz w:val="28"/>
          <w:szCs w:val="28"/>
        </w:rPr>
        <w:t xml:space="preserve">　　熊明新强调，全市基层治理要发挥党组织的引领作用，健全党委领导社会治理的体制机制。要坚持党委政法委主责，统筹协调，上下发力，推进市域社会治理现代化。要立足政法本职岗位，锐意改革创新，担当职责使命，切实把中国特色社会主义制度优势转化为治理效能，为推动鄂州市域社会治理现代化提供政法方案，贡献政法系统力量。</w:t>
      </w:r>
    </w:p>
    <w:p>
      <w:pPr>
        <w:ind w:left="0" w:right="0" w:firstLine="560"/>
        <w:spacing w:before="450" w:after="450" w:line="312" w:lineRule="auto"/>
      </w:pPr>
      <w:r>
        <w:rPr>
          <w:rFonts w:ascii="宋体" w:hAnsi="宋体" w:eastAsia="宋体" w:cs="宋体"/>
          <w:color w:val="000"/>
          <w:sz w:val="28"/>
          <w:szCs w:val="28"/>
        </w:rPr>
        <w:t xml:space="preserve">　　此次轮训为期两天，市委常委、市纪委书记、市监委主任严冀钢，副市长、市公安局局长薛四清，市中级人民法院院长陈旗分别作学习辅导报告，市人民检察院检察长卢杰昌作书面辅导报告。</w:t>
      </w:r>
    </w:p>
    <w:p>
      <w:pPr>
        <w:ind w:left="0" w:right="0" w:firstLine="560"/>
        <w:spacing w:before="450" w:after="450" w:line="312" w:lineRule="auto"/>
      </w:pPr>
      <w:r>
        <w:rPr>
          <w:rFonts w:ascii="黑体" w:hAnsi="黑体" w:eastAsia="黑体" w:cs="黑体"/>
          <w:color w:val="000000"/>
          <w:sz w:val="36"/>
          <w:szCs w:val="36"/>
          <w:b w:val="1"/>
          <w:bCs w:val="1"/>
        </w:rPr>
        <w:t xml:space="preserve">在XX市公安局首期政治轮训班开班式上讲话提纲</w:t>
      </w:r>
    </w:p>
    <w:p>
      <w:pPr>
        <w:ind w:left="0" w:right="0" w:firstLine="560"/>
        <w:spacing w:before="450" w:after="450" w:line="312" w:lineRule="auto"/>
      </w:pPr>
      <w:r>
        <w:rPr>
          <w:rFonts w:ascii="宋体" w:hAnsi="宋体" w:eastAsia="宋体" w:cs="宋体"/>
          <w:color w:val="000"/>
          <w:sz w:val="28"/>
          <w:szCs w:val="28"/>
        </w:rPr>
        <w:t xml:space="preserve">　　10月14日，市局举行全市公安机关政治轮训班开班仪式，并邀请市委党校周莅春教授就《中国共产党政法工作条例》解读作开班第一讲。</w:t>
      </w:r>
    </w:p>
    <w:p>
      <w:pPr>
        <w:ind w:left="0" w:right="0" w:firstLine="560"/>
        <w:spacing w:before="450" w:after="450" w:line="312" w:lineRule="auto"/>
      </w:pPr>
      <w:r>
        <w:rPr>
          <w:rFonts w:ascii="宋体" w:hAnsi="宋体" w:eastAsia="宋体" w:cs="宋体"/>
          <w:color w:val="000"/>
          <w:sz w:val="28"/>
          <w:szCs w:val="28"/>
        </w:rPr>
        <w:t xml:space="preserve">　　本次政治轮训是强化公安机关政治属性的有力抓手，是落实《中国共产党政法工作条例》的有效载体，同时也是推进公安队伍教育整顿的重要举措，对于加强全市公安机关政治建设、纪律建设、作风建设具有十分重要意义。</w:t>
      </w:r>
    </w:p>
    <w:p>
      <w:pPr>
        <w:ind w:left="0" w:right="0" w:firstLine="560"/>
        <w:spacing w:before="450" w:after="450" w:line="312" w:lineRule="auto"/>
      </w:pPr>
      <w:r>
        <w:rPr>
          <w:rFonts w:ascii="宋体" w:hAnsi="宋体" w:eastAsia="宋体" w:cs="宋体"/>
          <w:color w:val="000"/>
          <w:sz w:val="28"/>
          <w:szCs w:val="28"/>
        </w:rPr>
        <w:t xml:space="preserve">　　本次轮训重点围绕《习近平谈治国理政（第三卷）》，习近平总书记在吉林考察时的重要讲话精神和在警旗授旗仪式上的训词精神，《中国共产党政法工作条例》及公安部党委、吉林省委、省厅党委、市委政法委贯彻落实《条例》制定的细则办法，赵克志部长和巴音朝鲁书记在吉林公安工作汇报会上的讲话精神和“坚持政治建警、全面从严治警”教育整顿及全省政法系统开展的专项整治活动的相关部署要求等内容进行培训，目的就是要通过集中轮训，进一步强化理论武装，提升政治能力和政治鉴别力，推动全警自觉用党的创新理论武装头脑、指导实践，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周莅春教授从政治维度、法治维度、实践维度三个维度，政治性、人民性、法治性三个属性解读了《中国共产党政法工作条例》出台的背景意义，从政法工作基本职能、指导思想、主要任务、战略目标、基本原则等方面解读了《中国共产党政法工作条例》的主要内容。周教授的讲座引经据典、深入浅出、内容丰富、理论联系实际，受到了广大民警的一致好评。</w:t>
      </w:r>
    </w:p>
    <w:p>
      <w:pPr>
        <w:ind w:left="0" w:right="0" w:firstLine="560"/>
        <w:spacing w:before="450" w:after="450" w:line="312" w:lineRule="auto"/>
      </w:pPr>
      <w:r>
        <w:rPr>
          <w:rFonts w:ascii="宋体" w:hAnsi="宋体" w:eastAsia="宋体" w:cs="宋体"/>
          <w:color w:val="000"/>
          <w:sz w:val="28"/>
          <w:szCs w:val="28"/>
        </w:rPr>
        <w:t xml:space="preserve">　　开班仪式以视频会议形式举行，市局在家党委成员，高级警长，市局各部门主要负责同志在主会场参加仪式，各县局、各分局、交警支队党委成员、中层干部在分会场参加仪式，全警通过公安云会议系统参加了仪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2025-08-10T15:37:09+08:00</dcterms:created>
  <dcterms:modified xsi:type="dcterms:W3CDTF">2025-08-10T15:37:09+08:00</dcterms:modified>
</cp:coreProperties>
</file>

<file path=docProps/custom.xml><?xml version="1.0" encoding="utf-8"?>
<Properties xmlns="http://schemas.openxmlformats.org/officeDocument/2006/custom-properties" xmlns:vt="http://schemas.openxmlformats.org/officeDocument/2006/docPropsVTypes"/>
</file>