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四个意识民主生活会发言材料</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善战者谋其势而利导之”。置身世界快速变化、中国深刻变革的洪流之中，广大党员干部以什么样的站位和视野来认识形势、采取行动，决定具体工作成效，关系党和国家事业发展大局。下面是小编整理的四个意识民主生活会发言材料，欢迎参考借鉴!希望对大家有...</w:t>
      </w:r>
    </w:p>
    <w:p>
      <w:pPr>
        <w:ind w:left="0" w:right="0" w:firstLine="560"/>
        <w:spacing w:before="450" w:after="450" w:line="312" w:lineRule="auto"/>
      </w:pPr>
      <w:r>
        <w:rPr>
          <w:rFonts w:ascii="宋体" w:hAnsi="宋体" w:eastAsia="宋体" w:cs="宋体"/>
          <w:color w:val="000"/>
          <w:sz w:val="28"/>
          <w:szCs w:val="28"/>
        </w:rPr>
        <w:t xml:space="preserve">　　“善战者谋其势而利导之”。置身世界快速变化、中国深刻变革的洪流之中，广大党员干部以什么样的站位和视野来认识形势、采取行动，决定具体工作成效，关系党和国家事业发展大局。下面是小编整理的四个意识民主生活会发言材料，欢迎参考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四个意识民主生活会发言材料(一)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十八大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十八大以来，从提出“理想信念就是共产党人精神上的‘钙’”，到要求干部做“政治上的明白人”，从增强政治定力，到强调“心中有党”，从严肃党内政治生活，到严明政治纪律和政治规矩，习近平总书记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习近平总书记系列重要讲话，贯彻落实十八大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四个意识民主生活会发言材料(二)</w:t>
      </w:r>
    </w:p>
    <w:p>
      <w:pPr>
        <w:ind w:left="0" w:right="0" w:firstLine="560"/>
        <w:spacing w:before="450" w:after="450" w:line="312" w:lineRule="auto"/>
      </w:pPr>
      <w:r>
        <w:rPr>
          <w:rFonts w:ascii="宋体" w:hAnsi="宋体" w:eastAsia="宋体" w:cs="宋体"/>
          <w:color w:val="000"/>
          <w:sz w:val="28"/>
          <w:szCs w:val="28"/>
        </w:rPr>
        <w:t xml:space="preserve">　　学习十八届六中全会精神，深刻认识全面从严治党的新部署和新要求，切实统一全党思想和行动。必须时刻牢记树立政治意识、大局意识、核心意识、看齐意识，坚定不移维护以习近平同志为核心的党中央权威，维护党的团结和集中统一领导。增强政治自觉，认真践行党内政治生活准则和党内监督条例，强化监督执纪问责，严明纪律和规矩，推动全面从严治党不断深入。切实把好“四关”，不断取得学习实践新成效。</w:t>
      </w:r>
    </w:p>
    <w:p>
      <w:pPr>
        <w:ind w:left="0" w:right="0" w:firstLine="560"/>
        <w:spacing w:before="450" w:after="450" w:line="312" w:lineRule="auto"/>
      </w:pPr>
      <w:r>
        <w:rPr>
          <w:rFonts w:ascii="宋体" w:hAnsi="宋体" w:eastAsia="宋体" w:cs="宋体"/>
          <w:color w:val="000"/>
          <w:sz w:val="28"/>
          <w:szCs w:val="28"/>
        </w:rPr>
        <w:t xml:space="preserve">　　高度重视学习、善于进行学习、善于深入思考、善于有效作为，是党员自我改造、自我约束、自我教育、自我提高的过程，是终身的必修课。只有自觉加强学习，才能在思想上画出红线、在行为上明确界限，以严明的纪律保障各项工作落实。要把学习六中全会精神与自身工作实际紧密结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在学习中牢固把好 “信念关”。始终坚持党的领导，时刻站在党的立场、站在党性高度上分析和处理具体的实际问题。严格党内政治生活，主动把自己摆进去，加强三观改造，确保思想不滑坡。清醒懂得“权力姓公不姓私”，只能用来为党分忧、为国干事、为民谋利，决不能把公权异化为牟取私利的工具，做守纪律的明白人，树牢理想信念关。根基不牢、地动山摇，唯有心中有党、真心向党、对党忠诚，方能担得起“合格党员”称号。</w:t>
      </w:r>
    </w:p>
    <w:p>
      <w:pPr>
        <w:ind w:left="0" w:right="0" w:firstLine="560"/>
        <w:spacing w:before="450" w:after="450" w:line="312" w:lineRule="auto"/>
      </w:pPr>
      <w:r>
        <w:rPr>
          <w:rFonts w:ascii="宋体" w:hAnsi="宋体" w:eastAsia="宋体" w:cs="宋体"/>
          <w:color w:val="000"/>
          <w:sz w:val="28"/>
          <w:szCs w:val="28"/>
        </w:rPr>
        <w:t xml:space="preserve">　　牢固把好“情怀关”。以学促干，将学习与精准脱贫、小城镇建设、危房改造等重点工作有机结合，发挥先锋模范作用，打好精准脱贫攻坚战。上下齐心，共建秀美、幸福、诚信、和谐家园，率先建成小康社会。通过学习领会，不断思群众之所思、急群众之所急、想群众之所想，把群众的问题解决好，用真情真心对待群众，不断密切党群干群关系。</w:t>
      </w:r>
    </w:p>
    <w:p>
      <w:pPr>
        <w:ind w:left="0" w:right="0" w:firstLine="560"/>
        <w:spacing w:before="450" w:after="450" w:line="312" w:lineRule="auto"/>
      </w:pPr>
      <w:r>
        <w:rPr>
          <w:rFonts w:ascii="宋体" w:hAnsi="宋体" w:eastAsia="宋体" w:cs="宋体"/>
          <w:color w:val="000"/>
          <w:sz w:val="28"/>
          <w:szCs w:val="28"/>
        </w:rPr>
        <w:t xml:space="preserve">　　牢固把好 “担当关”。敢于担当，勇于作为，聚集务实高效、干事创业的正能量。以等不起、慢不得、坐不住的激情和干劲，珍惜组织赋予自己的干事创业的平台，切实增强夯实基层、推动发展、后发赶超的责任使命，创造经得起历史和人民检验的实绩。干事创业冲在前，艰苦困难不皱眉。用实际行动带领群众激情创业、团结奋进，心里装着党与人民事业，眼里只有祖国与群众利益，才保得住“时代先锋”的称谓。</w:t>
      </w:r>
    </w:p>
    <w:p>
      <w:pPr>
        <w:ind w:left="0" w:right="0" w:firstLine="560"/>
        <w:spacing w:before="450" w:after="450" w:line="312" w:lineRule="auto"/>
      </w:pPr>
      <w:r>
        <w:rPr>
          <w:rFonts w:ascii="宋体" w:hAnsi="宋体" w:eastAsia="宋体" w:cs="宋体"/>
          <w:color w:val="000"/>
          <w:sz w:val="28"/>
          <w:szCs w:val="28"/>
        </w:rPr>
        <w:t xml:space="preserve">　　牢固把好 “敬畏关”。自觉遵守党的纪律，模范遵守国家的法律法规，执行党的决定，克己奉公、廉洁自律，多作贡献。把学习从外在的规范转化为内在要求与自觉行动上。将思想、行动自觉用纪律与规矩约束自己，用严于一般群众、严于基本法律的要求律己奉公。经常拿起批评和自我批评的锐利武器，严于自我解剖，深入剖析原因，认真加以整改，带头从谏如流、敢于直言。在各种思潮文化、多元价值的相互激荡中保持敏锐的鉴别力、坚强的免疫力，从严要求自己，自觉把培养高尚情操作为一种自觉追求，稳住心神、守住底线。时刻绷紧纪律和规矩这根弦，使守纪律、讲规矩真正成为行动自觉。</w:t>
      </w:r>
    </w:p>
    <w:p>
      <w:pPr>
        <w:ind w:left="0" w:right="0" w:firstLine="560"/>
        <w:spacing w:before="450" w:after="450" w:line="312" w:lineRule="auto"/>
      </w:pPr>
      <w:r>
        <w:rPr>
          <w:rFonts w:ascii="黑体" w:hAnsi="黑体" w:eastAsia="黑体" w:cs="黑体"/>
          <w:color w:val="000000"/>
          <w:sz w:val="36"/>
          <w:szCs w:val="36"/>
          <w:b w:val="1"/>
          <w:bCs w:val="1"/>
        </w:rPr>
        <w:t xml:space="preserve">四个意识民主生活会发言材料(三)</w:t>
      </w:r>
    </w:p>
    <w:p>
      <w:pPr>
        <w:ind w:left="0" w:right="0" w:firstLine="560"/>
        <w:spacing w:before="450" w:after="450" w:line="312" w:lineRule="auto"/>
      </w:pPr>
      <w:r>
        <w:rPr>
          <w:rFonts w:ascii="宋体" w:hAnsi="宋体" w:eastAsia="宋体" w:cs="宋体"/>
          <w:color w:val="000"/>
          <w:sz w:val="28"/>
          <w:szCs w:val="28"/>
        </w:rPr>
        <w:t xml:space="preserve">　　为何强调“看齐意识”，我曾在“学习小组”专文提过。核心意思两层：</w:t>
      </w:r>
    </w:p>
    <w:p>
      <w:pPr>
        <w:ind w:left="0" w:right="0" w:firstLine="560"/>
        <w:spacing w:before="450" w:after="450" w:line="312" w:lineRule="auto"/>
      </w:pPr>
      <w:r>
        <w:rPr>
          <w:rFonts w:ascii="宋体" w:hAnsi="宋体" w:eastAsia="宋体" w:cs="宋体"/>
          <w:color w:val="000"/>
          <w:sz w:val="28"/>
          <w:szCs w:val="28"/>
        </w:rPr>
        <w:t xml:space="preserve">　　一是“集中统一”是中共执政发展的根本所在，党内分裂、不团结是政治隐患、危机之源。邓小平曾说，“只要有一个好的政治局，特别是有一个好的常委会，只要它是团结的，努力工作的，能够成为榜样的，就是在艰苦创业反对腐败方面成为榜样的，什么乱子出来都挡得住。”这是在总结国内外共产党政权兴衰史的基础上，得出的深刻经验教训。苏共偌大一个政党之所以亡了，至关重要的因素就是党内政治力量分裂、意识形态分歧等。中共革命史以及建政后的建设、改革史表明，历次困境的根源之一即是中共内部出现不看齐的力量，甚至是搞分裂党的政治勾当。党中央严肃查处周永康、令计划违纪违法案件，消除了党内重大政治隐患，原因之一即是他们破坏党内统一团结。</w:t>
      </w:r>
    </w:p>
    <w:p>
      <w:pPr>
        <w:ind w:left="0" w:right="0" w:firstLine="560"/>
        <w:spacing w:before="450" w:after="450" w:line="312" w:lineRule="auto"/>
      </w:pPr>
      <w:r>
        <w:rPr>
          <w:rFonts w:ascii="宋体" w:hAnsi="宋体" w:eastAsia="宋体" w:cs="宋体"/>
          <w:color w:val="000"/>
          <w:sz w:val="28"/>
          <w:szCs w:val="28"/>
        </w:rPr>
        <w:t xml:space="preserve">　　二是治理中国、变革中国需要有中央权威，需要有打破体制内既得利益集团的权威。中国这么一个大国、中共这么一个大党，没有强有力的中央权威，是不行的、不可想象的。无论是地方还是部门，必须把分管的工作同党中央重大决策部署衔接、统一起来，必须经常、主动、全面地向党中央看齐，向党的理论和路线方针政策看齐，向习近平总书记治国理政新理念新思路新战略看齐，决不可自搞一套、阴奉阳违、“标新立异”、搞“独立王国”，影响党中央决策部署的贯彻落实。</w:t>
      </w:r>
    </w:p>
    <w:p>
      <w:pPr>
        <w:ind w:left="0" w:right="0" w:firstLine="560"/>
        <w:spacing w:before="450" w:after="450" w:line="312" w:lineRule="auto"/>
      </w:pPr>
      <w:r>
        <w:rPr>
          <w:rFonts w:ascii="宋体" w:hAnsi="宋体" w:eastAsia="宋体" w:cs="宋体"/>
          <w:color w:val="000"/>
          <w:sz w:val="28"/>
          <w:szCs w:val="28"/>
        </w:rPr>
        <w:t xml:space="preserve">　　中央要有权威。改革要成功，就必须有领导有秩序地进行。没有这一条，就是乱哄哄，各行其是，怎么行呢?当前，中国改革进入攻坚期和深水区，无论是“啃硬骨头”还是“涉险滩”，都需要有中央权威，需要有打破体制内多年形成的既得利益集团的改革权威。尤其是“触动团体或个人奶酪”时，最需要中央权威。</w:t>
      </w:r>
    </w:p>
    <w:p>
      <w:pPr>
        <w:ind w:left="0" w:right="0" w:firstLine="560"/>
        <w:spacing w:before="450" w:after="450" w:line="312" w:lineRule="auto"/>
      </w:pPr>
      <w:r>
        <w:rPr>
          <w:rFonts w:ascii="宋体" w:hAnsi="宋体" w:eastAsia="宋体" w:cs="宋体"/>
          <w:color w:val="000"/>
          <w:sz w:val="28"/>
          <w:szCs w:val="28"/>
        </w:rPr>
        <w:t xml:space="preserve">　　简言之，“四个意识”的提出，标志着中国政治、中国治理进入一个新阶段，将深远影响未来几年的中国政治格局和改革绩效。党中央以及习近平总书记，将以更大的权威与担当，带给中国民众更多获得感。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