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在全区校长会议上的讲话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借今天召开的全区教育系统预防职务犯罪工作会议的机会，就本学期工作我想强调以下几个方面的问题：一、关于开学检查中发现的问题9月1-5日，区教育局派出了3个检查组，对全区七个乡（镇）教管中心所属学校和农村初中、城区学校共49所，采用不打招呼、随...</w:t>
      </w:r>
    </w:p>
    <w:p>
      <w:pPr>
        <w:ind w:left="0" w:right="0" w:firstLine="560"/>
        <w:spacing w:before="450" w:after="450" w:line="312" w:lineRule="auto"/>
      </w:pPr>
      <w:r>
        <w:rPr>
          <w:rFonts w:ascii="宋体" w:hAnsi="宋体" w:eastAsia="宋体" w:cs="宋体"/>
          <w:color w:val="000"/>
          <w:sz w:val="28"/>
          <w:szCs w:val="28"/>
        </w:rPr>
        <w:t xml:space="preserve">借今天召开的全区教育系统预防职务犯罪工作会议的机会，就本学期工作我想强调以下几个方面的问题：</w:t>
      </w:r>
    </w:p>
    <w:p>
      <w:pPr>
        <w:ind w:left="0" w:right="0" w:firstLine="560"/>
        <w:spacing w:before="450" w:after="450" w:line="312" w:lineRule="auto"/>
      </w:pPr>
      <w:r>
        <w:rPr>
          <w:rFonts w:ascii="宋体" w:hAnsi="宋体" w:eastAsia="宋体" w:cs="宋体"/>
          <w:color w:val="000"/>
          <w:sz w:val="28"/>
          <w:szCs w:val="28"/>
        </w:rPr>
        <w:t xml:space="preserve">一、关于开学检查中发现的问题</w:t>
      </w:r>
    </w:p>
    <w:p>
      <w:pPr>
        <w:ind w:left="0" w:right="0" w:firstLine="560"/>
        <w:spacing w:before="450" w:after="450" w:line="312" w:lineRule="auto"/>
      </w:pPr>
      <w:r>
        <w:rPr>
          <w:rFonts w:ascii="宋体" w:hAnsi="宋体" w:eastAsia="宋体" w:cs="宋体"/>
          <w:color w:val="000"/>
          <w:sz w:val="28"/>
          <w:szCs w:val="28"/>
        </w:rPr>
        <w:t xml:space="preserve">9月1-5日，区教育局派出了3个检查组，对全区七个乡（镇）教管中心所属学校和农村初中、城区学校共49所，采用不打招呼、随机抽查的办法，通过查、看、听、问等方式，从学生、教师报到、学校收费、各种计划制定、教师备课、学生作业批阅、下半年“三风建设年”活动计划、新学期的新举措以及学校工作存在的问题和困难等方面入手对全区中小学开学初的各项工作进行了全面检查。检查结束后，教育局及时召开会议进行情况反馈和总结，并下发了检查通报。我认为主要有以下几个问题需要引起大家的高度重视，并认真加以解决：</w:t>
      </w:r>
    </w:p>
    <w:p>
      <w:pPr>
        <w:ind w:left="0" w:right="0" w:firstLine="560"/>
        <w:spacing w:before="450" w:after="450" w:line="312" w:lineRule="auto"/>
      </w:pPr>
      <w:r>
        <w:rPr>
          <w:rFonts w:ascii="宋体" w:hAnsi="宋体" w:eastAsia="宋体" w:cs="宋体"/>
          <w:color w:val="000"/>
          <w:sz w:val="28"/>
          <w:szCs w:val="28"/>
        </w:rPr>
        <w:t xml:space="preserve">一是要重视制度建设，明确重点工作。学校对教师的管理是人对人的管理，在这种情况下制度管理有着极大的优越性，减少了许多人为因素，减少了许多人际间的纠缠，增强了管理的严肃性和性。各学校一定要加强制度建设，树立以制度管人管事的理念。一个学校的制度建设，体现着学校管理者的管理理念和工作思路，是学校工作的基本准则，必须符合当前教育发展的大环境和大趋势，必须切合学校自身实际，必须具有鲜明的时代性和前瞻性。并且，要在抓好落实，避免使之成为一纸空文的同时，做到每学年常改常新，使之成为指导、规范和促进学校各项工作的有力抓手。在学校管理中一定要做到制度第一，校长第二。另外，校长要对一学年、一学期、开学前的重点工作做到胸中有数，开学前的第一次会议要给广大教职工讲清本学期的工作重点和工作思路以及工作要求，要把教职工的心思从假期生活中引导到正常工作中来。并且从每学期开学第一天校长就能亲自抓教育教学的过程管理，认真去检查教师的第一次出勤，第一次教案备写，第一次作业批阅，第一次学生活动，确保制度落到实处，确保计划得以贯彻，确保活动不走过场，确保文件不成为“样品”。这么多的开学“第一次”,</w:t>
      </w:r>
    </w:p>
    <w:p>
      <w:pPr>
        <w:ind w:left="0" w:right="0" w:firstLine="560"/>
        <w:spacing w:before="450" w:after="450" w:line="312" w:lineRule="auto"/>
      </w:pPr>
      <w:r>
        <w:rPr>
          <w:rFonts w:ascii="宋体" w:hAnsi="宋体" w:eastAsia="宋体" w:cs="宋体"/>
          <w:color w:val="000"/>
          <w:sz w:val="28"/>
          <w:szCs w:val="28"/>
        </w:rPr>
        <w:t xml:space="preserve">这么多的`“确保”，若真正做到位，做成功，就达到了“良好的开端是成功的一半”的目标了。</w:t>
      </w:r>
    </w:p>
    <w:p>
      <w:pPr>
        <w:ind w:left="0" w:right="0" w:firstLine="560"/>
        <w:spacing w:before="450" w:after="450" w:line="312" w:lineRule="auto"/>
      </w:pPr>
      <w:r>
        <w:rPr>
          <w:rFonts w:ascii="宋体" w:hAnsi="宋体" w:eastAsia="宋体" w:cs="宋体"/>
          <w:color w:val="000"/>
          <w:sz w:val="28"/>
          <w:szCs w:val="28"/>
        </w:rPr>
        <w:t xml:space="preserve">二是各学校对支教教师要严格按照区教育局下发的《关于城区学校教师到农村学校支教规定》的要求进行管理，做到纪律上一样要求，制度上一样执行，工作上一样标准，质量上一样保证。特别要发挥支教教师在教学与教研上的指导、引领作用，让他们上示范课，让他们参与课题的研究，让他们听课、评课，切实使支教教师成为带动和促进学校发展的催化剂，在当地学生和群众中留下好的口碑，真正为学校发展起到积极作用。对支教不认真，代课量不达标或请假超过规定的教师，考核时可直接定为不合格，可延长支教期限，甚至可以调到农村学校去。对支教教师的管理，关键是被支教学校要敢管，敢要求，教育局也要通过各种渠道对支教教师进行考核。</w:t>
      </w:r>
    </w:p>
    <w:p>
      <w:pPr>
        <w:ind w:left="0" w:right="0" w:firstLine="560"/>
        <w:spacing w:before="450" w:after="450" w:line="312" w:lineRule="auto"/>
      </w:pPr>
      <w:r>
        <w:rPr>
          <w:rFonts w:ascii="宋体" w:hAnsi="宋体" w:eastAsia="宋体" w:cs="宋体"/>
          <w:color w:val="000"/>
          <w:sz w:val="28"/>
          <w:szCs w:val="28"/>
        </w:rPr>
        <w:t xml:space="preserve">三是要严格收费规定。从XX年秋季学期开始，全区义务教育阶段学校学生已全部纳入义务教育经费保障范围，免除了杂费、信息技术教育费和取暖费，学校只收取住校生住宿费，代收作业本费和城区学校学生书费以及城镇中小学生医疗保险费。但根据开学检查和群众反映情况看，部分学校仍然存在着乱收费问题，在此我们重申，普通高中要严格按照甘价费[XX]202号文件规定的项目和标准收费。严禁各学校擅自增设收费项目，提高收费标准，扩大收费范围，不得以任何理由收取班费、转插费、借读费等费用。今后对乱收费和违规违纪问题，局纪检组都要认真查处，严重的要报送区纪委、区监察局处理。值得强调的是：校长是学校的法人代表，不要为了给学校创收而触摸乱收费的高压线，一旦受到查处，校长就脱不了干系，就会承担乱收费的一切后果。在学校管理中，校长既要敢管，又要善于发现问题，对教师违犯工作纪律、体罚学生等问题要及时处理，否则，由此造成学生、家长上访事件，一经查实，在对其责任教师进行处理的同时，要对校长按有关规定进行处理。开学检查中已查出和未检查的学校，若有违规收取学生班费、超收学生作业本费、借读费和高一“三限生”费的学校要抓紧全部向学生清退，同时，各学校也不得向学生搭配或变相搭配未经教育股审定的教辅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