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尊敬的评委，尊贵的来宾，女士们，先生们，大家晚上好!能够站在这里进行演说，我感到十分荣幸。今天我将和大家一起分享……honorable judges,distinguished guests,ladies and gentlemen,goo...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：Good morning everybody!It\'s my honor to speak here,and I am very glad to share my topic with you. Then today I\'d like to talk something about......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evening, ladies and gentlemen, and welcome to the English Speaking Competition for Grade 202_. (掌声~~~) First of all, please allow me to introduce myself, your host for today. I’m Sammy from Cla6, Grade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all together 26 contestants to compete in today’s English Speaking Competition, all from Grade 202_.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the topic for today’s prepared speech is “Olympic Games, Beijing 202_”.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(译文：今天的命题演讲的题目是：北京202_奥运会。)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 welcome back to the English Speaking Competition for Grade 202_.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(译文：女士们，先生们，欢迎回来。您现在看到的是外院202_级英语演讲比赛。经过我们评委老师的讨论之后，激动人心的时刻到了。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Till now, our competition has come to an end. Thank you for your coming! See you next time. Bye-Bye! 你自己看看可有什么适合你的!!!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