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党史教育专题组织生活会发言提纲范文(精选8篇)</w:t>
      </w:r>
      <w:bookmarkEnd w:id="1"/>
    </w:p>
    <w:p>
      <w:pPr>
        <w:jc w:val="center"/>
        <w:spacing w:before="0" w:after="450"/>
      </w:pPr>
      <w:r>
        <w:rPr>
          <w:rFonts w:ascii="Arial" w:hAnsi="Arial" w:eastAsia="Arial" w:cs="Arial"/>
          <w:color w:val="999999"/>
          <w:sz w:val="20"/>
          <w:szCs w:val="20"/>
        </w:rPr>
        <w:t xml:space="preserve">来源：网络  作者：月落乌啼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以下是为大家整理的关于党史教育专题组织生活会发言提纲的文章8篇 ,欢迎品鉴！第1篇: 党史教育专题组织生活会发言提纲　　按照市委组织部和镇组织办关于召开2...</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以下是为大家整理的关于党史教育专题组织生活会发言提纲的文章8篇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黑体" w:hAnsi="黑体" w:eastAsia="黑体" w:cs="黑体"/>
          <w:color w:val="000000"/>
          <w:sz w:val="36"/>
          <w:szCs w:val="36"/>
          <w:b w:val="1"/>
          <w:bCs w:val="1"/>
        </w:rPr>
        <w:t xml:space="preserve">第2篇: 党史教育专题组织生活会发言提纲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党史教育专题组织生活会发言提纲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w:t>
      </w:r>
    </w:p>
    <w:p>
      <w:pPr>
        <w:ind w:left="0" w:right="0" w:firstLine="560"/>
        <w:spacing w:before="450" w:after="450" w:line="312" w:lineRule="auto"/>
      </w:pPr>
      <w:r>
        <w:rPr>
          <w:rFonts w:ascii="黑体" w:hAnsi="黑体" w:eastAsia="黑体" w:cs="黑体"/>
          <w:color w:val="000000"/>
          <w:sz w:val="36"/>
          <w:szCs w:val="36"/>
          <w:b w:val="1"/>
          <w:bCs w:val="1"/>
        </w:rPr>
        <w:t xml:space="preserve">第4篇: 党史教育专题组织生活会发言提纲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20_年7月12日分局在会议室召开了党史学习教育专题组织生活会，围绕“学党史、悟思想、办实事、开新局”主题，认真贯彻“学史明理、学史崇德、学史力行”要求，我们进行了交流学习，查找差距。以下是本人结合联系思想和工作实际重点盘点和检视的内容：</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100周年大会在北京天安门广场隆重举行，习近平总书记重要讲话深情回望中国共产党团结带领中国人民开辟伟大道路、创造伟大事业、取得伟大成就，深刻揭示中国共产党的精神之源和政治品格，坚定表明前进征程上不断创造新的历史伟业、争取更大光荣的决心和信心。</w:t>
      </w:r>
    </w:p>
    <w:p>
      <w:pPr>
        <w:ind w:left="0" w:right="0" w:firstLine="560"/>
        <w:spacing w:before="450" w:after="450" w:line="312" w:lineRule="auto"/>
      </w:pPr>
      <w:r>
        <w:rPr>
          <w:rFonts w:ascii="宋体" w:hAnsi="宋体" w:eastAsia="宋体" w:cs="宋体"/>
          <w:color w:val="000"/>
          <w:sz w:val="28"/>
          <w:szCs w:val="28"/>
        </w:rPr>
        <w:t xml:space="preserve">　　习近平总书记重要讲话引发亿万中华儿女的强烈共鸣，激励和鼓舞全党全军全国各族人民继往开来、奋勇前进习近平总书记的重要讲话，贯通历史、现在和未来，是第一个百年奋斗史的总结论和第二个百年新征程的宣言书!中国共产党领导下的中国人民不但善于破坏一个旧世界、也善于建设一个新世界。不断擦亮的‘复兴号’国家名片，就是一个生动例证。习近平总书记深刻解读了党在各个历史时期取得的伟大成就。正是这百年奋斗，积淀成为伟大复兴“不可逆转”的底气和力量。</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我本人通过单位集体学习和个人自学，通篇阅读和学习了《论中国共产党历史》、《中国共产党简史》、《毛泽东、邓小平、江泽民、胡锦涛关于中国共产党论述摘编》、《习近平新时代中国特色社会主义思想学习问答》并做了学习笔记，通过学习收益良多，感慨万千，深刻的体会到没有共产党就没有新中国，共产党为什么能取得革命的胜利，是历史的必然，共产党能够心系人民，始终把人民的利益放在第一位，紧密联系群众是我们前进路上的法宝，在不同历史时期，能够克服万难，开拓进取，不断创新，共产党人有坚强的意志，不怕困难，顽强奋斗的精神，能够总结经验。</w:t>
      </w:r>
    </w:p>
    <w:p>
      <w:pPr>
        <w:ind w:left="0" w:right="0" w:firstLine="560"/>
        <w:spacing w:before="450" w:after="450" w:line="312" w:lineRule="auto"/>
      </w:pPr>
      <w:r>
        <w:rPr>
          <w:rFonts w:ascii="宋体" w:hAnsi="宋体" w:eastAsia="宋体" w:cs="宋体"/>
          <w:color w:val="000"/>
          <w:sz w:val="28"/>
          <w:szCs w:val="28"/>
        </w:rPr>
        <w:t xml:space="preserve">　　通过学习，深刻认识党的指导思想与时俱进是夺取新时代中国特色社会主义伟大胜利的重要保证。深刻领会习近平新时代中国特色社会主义思想的核心要义和丰富内涵。全党在思想上精神上有了鲜明的时代标识，从而立起了党在新时代的思想旗帜;党的团结统一有了思想根基、“共同语言”，就能成功修造新时代的“通天塔”;党带领全国人民奋勇前进有了正确方向，从而保证“中华号”巨轮行稳致远，顺利到达复兴目标。</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&gt;三、对照党史学习教育目标要求，自身还存在哪些差距和不足：</w:t>
      </w:r>
    </w:p>
    <w:p>
      <w:pPr>
        <w:ind w:left="0" w:right="0" w:firstLine="560"/>
        <w:spacing w:before="450" w:after="450" w:line="312" w:lineRule="auto"/>
      </w:pPr>
      <w:r>
        <w:rPr>
          <w:rFonts w:ascii="宋体" w:hAnsi="宋体" w:eastAsia="宋体" w:cs="宋体"/>
          <w:color w:val="000"/>
          <w:sz w:val="28"/>
          <w:szCs w:val="28"/>
        </w:rPr>
        <w:t xml:space="preserve">　　1、在了解党史方面找差距。学习党史和党章，是加深对党的认识、提高思想政治觉悟的重要途径。要求以必须通过学习，认识党，了解党的历史，了解共产党的宗旨和奋斗目标。虽然认真学习了党史，但在高度上还是存在差距，在深度上还要深刻体会，才能真真切切的从共产党的发展史上履行党员的的职责，体验和践行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　　2、在作表率方面找差距。作为多年的老党员，无论是学习，还是工作，都要走在前列，都要做得比别人好，体现老党员的战斗力。在相关工作活动中，兢兢业业，作风扎实，不搞形式主义的花架子;凡事从大局出发、有大局意识。</w:t>
      </w:r>
    </w:p>
    <w:p>
      <w:pPr>
        <w:ind w:left="0" w:right="0" w:firstLine="560"/>
        <w:spacing w:before="450" w:after="450" w:line="312" w:lineRule="auto"/>
      </w:pPr>
      <w:r>
        <w:rPr>
          <w:rFonts w:ascii="宋体" w:hAnsi="宋体" w:eastAsia="宋体" w:cs="宋体"/>
          <w:color w:val="000"/>
          <w:sz w:val="28"/>
          <w:szCs w:val="28"/>
        </w:rPr>
        <w:t xml:space="preserve">　　&gt;四、党员先锋模范作用发挥怎么样，立足岗位、履职尽责做得怎么样，为身边群众做了什么实事好事，还有哪些差距等方面进行检视：</w:t>
      </w:r>
    </w:p>
    <w:p>
      <w:pPr>
        <w:ind w:left="0" w:right="0" w:firstLine="560"/>
        <w:spacing w:before="450" w:after="450" w:line="312" w:lineRule="auto"/>
      </w:pPr>
      <w:r>
        <w:rPr>
          <w:rFonts w:ascii="宋体" w:hAnsi="宋体" w:eastAsia="宋体" w:cs="宋体"/>
          <w:color w:val="000"/>
          <w:sz w:val="28"/>
          <w:szCs w:val="28"/>
        </w:rPr>
        <w:t xml:space="preserve">　　本人能够严格按照党员标准要求自己，能够处处起到先锋模范带头作用，工作的事能够身先士卒，立足岗位，尽职尽责，但也存在着差距，如下：</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&gt;五、今后的努力方向：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w:t>
      </w:r>
    </w:p>
    <w:p>
      <w:pPr>
        <w:ind w:left="0" w:right="0" w:firstLine="560"/>
        <w:spacing w:before="450" w:after="450" w:line="312" w:lineRule="auto"/>
      </w:pPr>
      <w:r>
        <w:rPr>
          <w:rFonts w:ascii="宋体" w:hAnsi="宋体" w:eastAsia="宋体" w:cs="宋体"/>
          <w:color w:val="000"/>
          <w:sz w:val="28"/>
          <w:szCs w:val="28"/>
        </w:rPr>
        <w:t xml:space="preserve">　　3、针对自己存在的问题，主动征求意见，寻找差距。在工作中积累经验，不断完善和充实自我。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第5篇: 党史教育专题组织生活会发言提纲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第6篇: 党史教育专题组织生活会发言提纲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按照关于高质量开好本次组织生活会的要求，在深入学习、集中研讨、征求意见、谈心交心的基础上，紧密联系个人思想和工作实际及成长进步经历，深入查摆自身问题，深刻剖析问题根源，认真制定整改措施。现发言如下，请同志们批评指正。</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方面。一是党的政治理论不够系统全面。对党的政治理论学习认识方面，缺乏全面系统掌握，对党的创新理论学而不专，以致在政治理论学习上还有差距，工作中解决、认识问题的思想、方式、方法等方面存在“瓶颈”和“短板”。二是主动学习意识不强。存在以干代学的现象，特别是当工作与学习发生矛盾时，往往认为学习是“软指标”，可以往后推一推，从而导致学习的自觉性不高，学习系统性不强，学习效果不佳，学用结合处理不够好;三是服务宗旨意识不强。对照焦裕禄、孔繁森、牛玉儒等先进典型以及身边先进人物，自身在践行党的宗旨意识、服务职工</w:t>
      </w:r>
    </w:p>
    <w:p>
      <w:pPr>
        <w:ind w:left="0" w:right="0" w:firstLine="560"/>
        <w:spacing w:before="450" w:after="450" w:line="312" w:lineRule="auto"/>
      </w:pPr>
      <w:r>
        <w:rPr>
          <w:rFonts w:ascii="宋体" w:hAnsi="宋体" w:eastAsia="宋体" w:cs="宋体"/>
          <w:color w:val="000"/>
          <w:sz w:val="28"/>
          <w:szCs w:val="28"/>
        </w:rPr>
        <w:t xml:space="preserve">　　日常教育引导的不够好，存在以会议布置工作、以会议培训等问题，与团支部书记、通讯员面对面直接交流指导少。三是工作精细化不够好。对于要求的工作都是把方向，管大局，没有具体进行分配跟进，对党支部的落实情况只听取大概，没有对中间存在的问题进行把关，体现出在落实上级精神，精细管理方面存在问题。</w:t>
      </w:r>
    </w:p>
    <w:p>
      <w:pPr>
        <w:ind w:left="0" w:right="0" w:firstLine="560"/>
        <w:spacing w:before="450" w:after="450" w:line="312" w:lineRule="auto"/>
      </w:pPr>
      <w:r>
        <w:rPr>
          <w:rFonts w:ascii="宋体" w:hAnsi="宋体" w:eastAsia="宋体" w:cs="宋体"/>
          <w:color w:val="000"/>
          <w:sz w:val="28"/>
          <w:szCs w:val="28"/>
        </w:rPr>
        <w:t xml:space="preserve">　　4.履职履责方面。一是自担任领导干部以来，参加党内组织生活和民主生活会，在同志间提出意见建议和批评方面，心里打鼓，思想顾虑多，担心问题提的不准或者过深，影响工作关系和感情;二是在人才队伍建设方面，思想上认为干部选拔任用、人员调配方面，由人事和相关部门具体操作、分管领导主导、主要领导把关，自己没有更多的思考，没有很好的主动参谋，提出更多的意见和建议。三是自己在党群各项业务都比较熟悉，加之铁路工作规律性较强，思想上存在唱好“四季歌”，万变不离其宗的想法，在结合新形势新要求新标准方面，特别是针对高铁精品文化和品牌创建方面，没有很好的创新思考。</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1.理想信念有所“滑坡”。一是认为平时都按时参加了党委中心组的学习，且参加各种培训、学习的时候也比较多，理论水平、修养已经比较高了，加之工作本身就十分繁忙，所以抽出专门用来学习的时候非常有限。二是把“新时代”思想看成望尘莫及。认为习近平新时代中国特色社会主义思想及系列重要理论较为深奥，悟其之理较难，掌握表面就行，对全面理解心存畏惧感，未把思想精髓与企业和本岗位更好地结合起来，感性认识不足。</w:t>
      </w:r>
    </w:p>
    <w:p>
      <w:pPr>
        <w:ind w:left="0" w:right="0" w:firstLine="560"/>
        <w:spacing w:before="450" w:after="450" w:line="312" w:lineRule="auto"/>
      </w:pPr>
      <w:r>
        <w:rPr>
          <w:rFonts w:ascii="宋体" w:hAnsi="宋体" w:eastAsia="宋体" w:cs="宋体"/>
          <w:color w:val="000"/>
          <w:sz w:val="28"/>
          <w:szCs w:val="28"/>
        </w:rPr>
        <w:t xml:space="preserve">　　2.服务宗旨有所“淡化”。精力投入到日常行政事务中偏多，疲于应付各种会议、检查、突发事件，全心全意为人民服务的思想树得不够牢，公仆意识和群众观念有所淡化。主动与基层干部群众的沟通联系有所减少，关心他们的工作、生活不够。对群众想什么，需要什么了解不够，为群众办实事，办好事还不够多。</w:t>
      </w:r>
    </w:p>
    <w:p>
      <w:pPr>
        <w:ind w:left="0" w:right="0" w:firstLine="560"/>
        <w:spacing w:before="450" w:after="450" w:line="312" w:lineRule="auto"/>
      </w:pPr>
      <w:r>
        <w:rPr>
          <w:rFonts w:ascii="宋体" w:hAnsi="宋体" w:eastAsia="宋体" w:cs="宋体"/>
          <w:color w:val="000"/>
          <w:sz w:val="28"/>
          <w:szCs w:val="28"/>
        </w:rPr>
        <w:t xml:space="preserve">　　3.支委建设较为“薄弱”。一是思想上对支委班子建设重视不够，未把支委班子建设当作一件大事来抓，在落实党建职责方面，按部就班，创新不多，求稳不求进。二是有针对性地提高支委班子建设办法不多，没有找准工作的切入点，致使整体工作紧迫感不强、进取心不足。</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1.强化政治业务学习，着力提升党性修养。一是认真学习贯彻党的十九大精神和习近平新时代中国特色社会主义思想，把学习作为终生必修课，提高学习主动性、自觉性，坚持每天学习业务一小时，每月学习一本政治丛书，每半年结合实际完成一篇调研文章，不断提升政治素养和履职能力，以过硬的技术水平迎接高铁大时代;二是坚持践行党的宗旨，以群众满意为标准，坚持每月三分之一以上时间深入一线，并重点深入班组，倾听意见和建议，加强对现场情况收集掌握，增强为现场职工服务主动性，督促用好“政工管理系统”，抓好问题解决闭环管理，全力为职工群众排忧解难;三是运用批评和自我批评，这一党的自身建设最好武器，从工作大局、实际出发，从帮助同志，帮助自身出发，开诚布公、真心诚意，敢于直面职工群众提出意见建议，敢于向班子成员提出建议意见，坚决对自身进行一次全面的洗礼，进一步端正政治组织纪律，全面提升政治定力和执行力。</w:t>
      </w:r>
    </w:p>
    <w:p>
      <w:pPr>
        <w:ind w:left="0" w:right="0" w:firstLine="560"/>
        <w:spacing w:before="450" w:after="450" w:line="312" w:lineRule="auto"/>
      </w:pPr>
      <w:r>
        <w:rPr>
          <w:rFonts w:ascii="宋体" w:hAnsi="宋体" w:eastAsia="宋体" w:cs="宋体"/>
          <w:color w:val="000"/>
          <w:sz w:val="28"/>
          <w:szCs w:val="28"/>
        </w:rPr>
        <w:t xml:space="preserve">　　2.保持积极进取状态，着力践行党的宗旨。一是坚持初心不变，牢记使命，做到工作环境变好了、职务提升了，拼搏进取状态不能变、作风不能变，做到待遇“知足”、事业“知进”，时刻牢记“为人民服务”，带头践行艰苦奋斗</w:t>
      </w:r>
    </w:p>
    <w:p>
      <w:pPr>
        <w:ind w:left="0" w:right="0" w:firstLine="560"/>
        <w:spacing w:before="450" w:after="450" w:line="312" w:lineRule="auto"/>
      </w:pPr>
      <w:r>
        <w:rPr>
          <w:rFonts w:ascii="黑体" w:hAnsi="黑体" w:eastAsia="黑体" w:cs="黑体"/>
          <w:color w:val="000000"/>
          <w:sz w:val="36"/>
          <w:szCs w:val="36"/>
          <w:b w:val="1"/>
          <w:bCs w:val="1"/>
        </w:rPr>
        <w:t xml:space="preserve">第7篇: 党史教育专题组织生活会发言提纲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第8篇: 党史教育专题组织生活会发言提纲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&gt;二、检视出的问题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　&gt;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2025-06-21T00:34:33+08:00</dcterms:created>
  <dcterms:modified xsi:type="dcterms:W3CDTF">2025-06-21T00:34:33+08:00</dcterms:modified>
</cp:coreProperties>
</file>

<file path=docProps/custom.xml><?xml version="1.0" encoding="utf-8"?>
<Properties xmlns="http://schemas.openxmlformats.org/officeDocument/2006/custom-properties" xmlns:vt="http://schemas.openxmlformats.org/officeDocument/2006/docPropsVTypes"/>
</file>