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如何做好即兴演讲稿</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彩导读：即兴演讲比赛的准备方法即兴演讲比赛大体可以分为两种。一种是在比赛之前，给演讲者一个较大的内容范围和一段准备时间，在比赛中再抽题演讲。另一种则是没有内容范围，只是在演讲开始后抽题，做短暂准备后即开始演讲。前者表现出模糊性的特点，后者...</w:t>
      </w:r>
    </w:p>
    <w:p>
      <w:pPr>
        <w:ind w:left="0" w:right="0" w:firstLine="560"/>
        <w:spacing w:before="450" w:after="450" w:line="312" w:lineRule="auto"/>
      </w:pPr>
      <w:r>
        <w:rPr>
          <w:rFonts w:ascii="宋体" w:hAnsi="宋体" w:eastAsia="宋体" w:cs="宋体"/>
          <w:color w:val="000"/>
          <w:sz w:val="28"/>
          <w:szCs w:val="28"/>
        </w:rPr>
        <w:t xml:space="preserve">精彩导读：即兴演讲比赛的准备方法即兴演讲比赛大体可以分为两种。一种是在比赛之前，给演讲者一个较大的内容范围和一段准备时间，在比赛中再抽题演讲。另一种则是没有内容范围，只是在演讲开始后抽题，做短暂准备后即开始演讲。前者表现出模糊性的特点，后者表现出临场性的特点。根据这两者的各自特点，其准备方法也有两种……</w:t>
      </w:r>
    </w:p>
    <w:p>
      <w:pPr>
        <w:ind w:left="0" w:right="0" w:firstLine="560"/>
        <w:spacing w:before="450" w:after="450" w:line="312" w:lineRule="auto"/>
      </w:pPr>
      <w:r>
        <w:rPr>
          <w:rFonts w:ascii="宋体" w:hAnsi="宋体" w:eastAsia="宋体" w:cs="宋体"/>
          <w:color w:val="000"/>
          <w:sz w:val="28"/>
          <w:szCs w:val="28"/>
        </w:rPr>
        <w:t xml:space="preserve">　　1、一定的知识广度。只有学识丰富，才能在短暂的准备时间内从脑海中找到生动的例证和恰当的词汇，使即兴演讲增添魅力。这就要求演讲者具备一定的自己所从事的专业知识，并能了解日常生活知识，如风土人情、地理环境等。</w:t>
      </w:r>
    </w:p>
    <w:p>
      <w:pPr>
        <w:ind w:left="0" w:right="0" w:firstLine="560"/>
        <w:spacing w:before="450" w:after="450" w:line="312" w:lineRule="auto"/>
      </w:pPr>
      <w:r>
        <w:rPr>
          <w:rFonts w:ascii="宋体" w:hAnsi="宋体" w:eastAsia="宋体" w:cs="宋体"/>
          <w:color w:val="000"/>
          <w:sz w:val="28"/>
          <w:szCs w:val="28"/>
        </w:rPr>
        <w:t xml:space="preserve">　　2、一定的思想深度。这是指即兴演讲者对事物纵向的分析认识能力。演讲者对内容应能宏观地把握，通过表层迅速深入到事物本质上去认识，形成一条有深度的主线，围绕着它丰富资料，连贯成文，以免事例繁杂、游离主题。</w:t>
      </w:r>
    </w:p>
    <w:p>
      <w:pPr>
        <w:ind w:left="0" w:right="0" w:firstLine="560"/>
        <w:spacing w:before="450" w:after="450" w:line="312" w:lineRule="auto"/>
      </w:pPr>
      <w:r>
        <w:rPr>
          <w:rFonts w:ascii="宋体" w:hAnsi="宋体" w:eastAsia="宋体" w:cs="宋体"/>
          <w:color w:val="000"/>
          <w:sz w:val="28"/>
          <w:szCs w:val="28"/>
        </w:rPr>
        <w:t xml:space="preserve">　　3、较强的综合材料的能力。即兴演讲要求演讲者在很短的时间里把符合主题的材料组合、凝炼在一起，这就使演讲者应具备较强的综合能力，有效地发挥出其知识的广度和思想的深度。</w:t>
      </w:r>
    </w:p>
    <w:p>
      <w:pPr>
        <w:ind w:left="0" w:right="0" w:firstLine="560"/>
        <w:spacing w:before="450" w:after="450" w:line="312" w:lineRule="auto"/>
      </w:pPr>
      <w:r>
        <w:rPr>
          <w:rFonts w:ascii="宋体" w:hAnsi="宋体" w:eastAsia="宋体" w:cs="宋体"/>
          <w:color w:val="000"/>
          <w:sz w:val="28"/>
          <w:szCs w:val="28"/>
        </w:rPr>
        <w:t xml:space="preserve">　　4、较高的现场表达技巧。即兴演讲没有事先精心写就的演讲辞，临场发挥是特别重要的。演讲者在构思初具轮廊后，应注意观察场所和听众，摄取那些与演讲主题有关的人物或景物，因地设喻即景生情。</w:t>
      </w:r>
    </w:p>
    <w:p>
      <w:pPr>
        <w:ind w:left="0" w:right="0" w:firstLine="560"/>
        <w:spacing w:before="450" w:after="450" w:line="312" w:lineRule="auto"/>
      </w:pPr>
      <w:r>
        <w:rPr>
          <w:rFonts w:ascii="宋体" w:hAnsi="宋体" w:eastAsia="宋体" w:cs="宋体"/>
          <w:color w:val="000"/>
          <w:sz w:val="28"/>
          <w:szCs w:val="28"/>
        </w:rPr>
        <w:t xml:space="preserve">　　5、较强的应变能力。即兴演讲由于演讲前无充分准备，在临场时就容易出现意外，如怯场、忘词等等现象。遇到这种情况，只有沉着冷静，巧妙应变，才能扭转被动局面，反败为胜。</w:t>
      </w:r>
    </w:p>
    <w:p>
      <w:pPr>
        <w:ind w:left="0" w:right="0" w:firstLine="560"/>
        <w:spacing w:before="450" w:after="450" w:line="312" w:lineRule="auto"/>
      </w:pPr>
      <w:r>
        <w:rPr>
          <w:rFonts w:ascii="宋体" w:hAnsi="宋体" w:eastAsia="宋体" w:cs="宋体"/>
          <w:color w:val="000"/>
          <w:sz w:val="28"/>
          <w:szCs w:val="28"/>
        </w:rPr>
        <w:t xml:space="preserve">　　即兴演讲比赛的准备方法即兴演讲比赛大体可以分为两种。一种是在比赛之前，给演讲者一个较大的内容范围和一段准备时间，在比赛中再抽题演讲。另一种则是没有内容范围，只是在演讲开始后抽题，做短暂准备后即开始演讲。前者表现出模糊性的特点，后者表现出临场性的特点。根据这两者的各自特点，其准备方法也有两种；1、模糊性准备方法。演讲者在一个较大的范围里得知了演讲内容，但并不了解具体题目。在这个基点上进行准备，首先要多做一些深度上，也就是哲学上的思考。其次是纵向与横向上的比较与结合。从哲学上思考问题，就是要求演讲者具备比较宏观的把握事物的能力，能居高临下地看待问题，全面深刻地思考。这时，虽然具体目标比较虚，但先有了准备，一旦拿到具体题目，模糊的目标就会迅速变得清晰起来。在这一准备方法中还要求演讲者围绕纵向与横向的比较与结合去丰富资料，充实内容。考虑的范围要大，挖掘要深。观点需要用人物事例来具体说明；人物事例丰富了，也容易归纳，总结出新的观点。</w:t>
      </w:r>
    </w:p>
    <w:p>
      <w:pPr>
        <w:ind w:left="0" w:right="0" w:firstLine="560"/>
        <w:spacing w:before="450" w:after="450" w:line="312" w:lineRule="auto"/>
      </w:pPr>
      <w:r>
        <w:rPr>
          <w:rFonts w:ascii="宋体" w:hAnsi="宋体" w:eastAsia="宋体" w:cs="宋体"/>
          <w:color w:val="000"/>
          <w:sz w:val="28"/>
          <w:szCs w:val="28"/>
        </w:rPr>
        <w:t xml:space="preserve">　　2、临场性准备方法。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点”可以是一个很有感情色彩的事例，一句幽默风趣的话，一位伟人或者哲人的警句，所要阐述观点的核心词语等等。然后，就要马上考虑这些“点”之间的联系，围绕着主题，将其分布在恰当的位置上，最后连贯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2025-05-02T03:26:34+08:00</dcterms:created>
  <dcterms:modified xsi:type="dcterms:W3CDTF">2025-05-02T03:26:34+08:00</dcterms:modified>
</cp:coreProperties>
</file>

<file path=docProps/custom.xml><?xml version="1.0" encoding="utf-8"?>
<Properties xmlns="http://schemas.openxmlformats.org/officeDocument/2006/custom-properties" xmlns:vt="http://schemas.openxmlformats.org/officeDocument/2006/docPropsVTypes"/>
</file>