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检察院事迹的即兴演讲稿范文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演讲稿频道为大家整理的《检察院事迹的即兴演讲稿范文》，希望大家喜欢。更多相关内容请参考以下链接：竞聘演讲稿 国旗下演讲稿 开学典礼演讲稿 学雷锋演讲稿 师德师风演讲稿 妇女节演讲稿各位领导、评委：大家好!我来自昆山市检察院。今天，我演讲的题...</w:t>
      </w:r>
    </w:p>
    <w:p>
      <w:pPr>
        <w:ind w:left="0" w:right="0" w:firstLine="560"/>
        <w:spacing w:before="450" w:after="450" w:line="312" w:lineRule="auto"/>
      </w:pPr>
      <w:r>
        <w:rPr>
          <w:rFonts w:ascii="宋体" w:hAnsi="宋体" w:eastAsia="宋体" w:cs="宋体"/>
          <w:color w:val="000"/>
          <w:sz w:val="28"/>
          <w:szCs w:val="28"/>
        </w:rPr>
        <w:t xml:space="preserve">演讲稿频道为大家整理的《检察院事迹的即兴演讲稿范文》，希望大家喜欢。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开学典礼演讲稿 学雷锋演讲稿 师德师风演讲稿 妇女节演讲稿</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我来自昆山市检察院。今天，我演讲的题目是《豆绿亮丽映党旗》。我们昆山市 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自古道：天道酬殷勤!多年来，在院领导的关怀下，他多次被评为“先进工作者”、“优秀检察官”，1999年被昆山市政府授予“昆山市劳动模范”称号，XX年被评为“昆山市xx届优秀政法干警”、“昆山市优秀共产党员”、“省人民满意的检察干警”……令他尤为难忘的是XX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2025-05-02T15:52:35+08:00</dcterms:created>
  <dcterms:modified xsi:type="dcterms:W3CDTF">2025-05-02T15:52:35+08:00</dcterms:modified>
</cp:coreProperties>
</file>

<file path=docProps/custom.xml><?xml version="1.0" encoding="utf-8"?>
<Properties xmlns="http://schemas.openxmlformats.org/officeDocument/2006/custom-properties" xmlns:vt="http://schemas.openxmlformats.org/officeDocument/2006/docPropsVTypes"/>
</file>