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202_全国两会讲话精髓学习解读</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精髓，一指精气真髓。比喻事物的精华。二比喻事物的精要部分。本站站今天为大家精心准备了20_全国两会讲话精髓学习解读，希望对大家有所帮助!　　20_全国两会讲话精髓学习解读　　坚定不移推进高质量发展‚迟日江山丽，春风花草香。‛刚刚闭幕的20_...</w:t>
      </w:r>
    </w:p>
    <w:p>
      <w:pPr>
        <w:ind w:left="0" w:right="0" w:firstLine="560"/>
        <w:spacing w:before="450" w:after="450" w:line="312" w:lineRule="auto"/>
      </w:pPr>
      <w:r>
        <w:rPr>
          <w:rFonts w:ascii="宋体" w:hAnsi="宋体" w:eastAsia="宋体" w:cs="宋体"/>
          <w:color w:val="000"/>
          <w:sz w:val="28"/>
          <w:szCs w:val="28"/>
        </w:rPr>
        <w:t xml:space="preserve">精髓，一指精气真髓。比喻事物的精华。二比喻事物的精要部分。本站站今天为大家精心准备了20_全国两会讲话精髓学习解读，希望对大家有所帮助![_TAG_h2]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坚定不移推进高质量发展‚迟日江山丽，春风花草香。‛刚刚闭幕的20_年全国两会，吹响了奋进的号角，指明了前行的方向。学习贯彻好全国两会精神，是全省上下当前的一项重要政治任务。</w:t>
      </w:r>
    </w:p>
    <w:p>
      <w:pPr>
        <w:ind w:left="0" w:right="0" w:firstLine="560"/>
        <w:spacing w:before="450" w:after="450" w:line="312" w:lineRule="auto"/>
      </w:pPr>
      <w:r>
        <w:rPr>
          <w:rFonts w:ascii="宋体" w:hAnsi="宋体" w:eastAsia="宋体" w:cs="宋体"/>
          <w:color w:val="000"/>
          <w:sz w:val="28"/>
          <w:szCs w:val="28"/>
        </w:rPr>
        <w:t xml:space="preserve">　　全国两会期间，习近平总书记六到‚团组‛，从‚要探索以生态优先、绿色发展为导向的高质量发展新路子‛，到要向改革开放要动力，最大限度释放全社会创新创业创造动能‛，到‚实实在在、心无旁骛做实业，这是本分‛，始终强调推动高质量发展这一主题。显然，高质量发展是一场淘汰赛。xx要在这一场淘汰赛中拼出好成绩，我们必须用好重要战略机遇期，从高质量发展这个大前提、大逻辑出发谋划部署推动各项工作，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推动xx高质量发展，要围绕‚巩固、增强、提升、畅通‛八字方针，深化供给侧结构性改革。结构性问题是目前制约我省经济发展的主要矛盾。要用改革的办法和市场化、法治化手段，巩固‚三去一降一补‛成果，增强微观主体活力，提升产业链、供应链、价值链水平;既要让新兴产业‚无中生有‛，也要让传统产业‚有中生新‛，加快推动新旧产业迭代升级、新旧要素优化配置、新旧动能接续转换。</w:t>
      </w:r>
    </w:p>
    <w:p>
      <w:pPr>
        <w:ind w:left="0" w:right="0" w:firstLine="560"/>
        <w:spacing w:before="450" w:after="450" w:line="312" w:lineRule="auto"/>
      </w:pPr>
      <w:r>
        <w:rPr>
          <w:rFonts w:ascii="宋体" w:hAnsi="宋体" w:eastAsia="宋体" w:cs="宋体"/>
          <w:color w:val="000"/>
          <w:sz w:val="28"/>
          <w:szCs w:val="28"/>
        </w:rPr>
        <w:t xml:space="preserve">　　推动xx高质量发展，要落实‚一芯两带三区‛区域和产业发展战略布局。城乡发展不协调、区域发展不平衡、实体经济发展不够强等，都是我省发展不平衡不充分的突出问题。要以‚一芯两带三区‛作为xx高质量发展的‚导航图‛‚规划图‛，按照全要素、全产业链、全地域的思路，加快城乡区域协调发展，持续推进传统产业转型升级，大力促进集成电路等十大重点产业高质量发展，心无旁骛发展实体经济，形成全省东中西三大片区高质量发展的战略格局。</w:t>
      </w:r>
    </w:p>
    <w:p>
      <w:pPr>
        <w:ind w:left="0" w:right="0" w:firstLine="560"/>
        <w:spacing w:before="450" w:after="450" w:line="312" w:lineRule="auto"/>
      </w:pPr>
      <w:r>
        <w:rPr>
          <w:rFonts w:ascii="宋体" w:hAnsi="宋体" w:eastAsia="宋体" w:cs="宋体"/>
          <w:color w:val="000"/>
          <w:sz w:val="28"/>
          <w:szCs w:val="28"/>
        </w:rPr>
        <w:t xml:space="preserve">　　推动xx高质量发展，要鼓励创新创业创造。高质量发展，是创新成为第一动力的发展，是创业兴业蔚然成风的发展，是创造活力奔腾涌流的发展。我们要着力打造更多‚大国重器‛，全面落实支持民营经济发展政策举措，进一步激发微观主体活力，最大限度释放全社会创新创业创造动能。</w:t>
      </w:r>
    </w:p>
    <w:p>
      <w:pPr>
        <w:ind w:left="0" w:right="0" w:firstLine="560"/>
        <w:spacing w:before="450" w:after="450" w:line="312" w:lineRule="auto"/>
      </w:pPr>
      <w:r>
        <w:rPr>
          <w:rFonts w:ascii="宋体" w:hAnsi="宋体" w:eastAsia="宋体" w:cs="宋体"/>
          <w:color w:val="000"/>
          <w:sz w:val="28"/>
          <w:szCs w:val="28"/>
        </w:rPr>
        <w:t xml:space="preserve">　　推动xx高质量发展，要守住不发生区域性系统性风险底线。坚持未雨绸缪的底线思维，增强安不忘危的忧患意识，坚持‚防范‛为先、‚化解‛为主、‚守住‛为本、‚转化‛为要，强化风险意识、提高风险化解能力、完善风险防控机制，把防范化解重大风险的要求落到实处。</w:t>
      </w:r>
    </w:p>
    <w:p>
      <w:pPr>
        <w:ind w:left="0" w:right="0" w:firstLine="560"/>
        <w:spacing w:before="450" w:after="450" w:line="312" w:lineRule="auto"/>
      </w:pPr>
      <w:r>
        <w:rPr>
          <w:rFonts w:ascii="宋体" w:hAnsi="宋体" w:eastAsia="宋体" w:cs="宋体"/>
          <w:color w:val="000"/>
          <w:sz w:val="28"/>
          <w:szCs w:val="28"/>
        </w:rPr>
        <w:t xml:space="preserve">　　重要的时间节点，是我们奋斗的历史坐标。今年是新中国成立70周年，无论是在中华民族历史上，还是在世界历史上，这70年都是一部感天动地的奋斗史诗。让我们把思想和行动统一到习近平总书记在全国两会期间的重要讲话精神上来，统一到全国两会对今年各项工作作出的部署要求上来，咬定高质量发展目标，干出高质量发展新作为，为全面建成小康社会、实现‚两个一百年‛奋斗目标打下坚实基础。</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全国两会上，习近平总书记的这段重要论述和实践要求，凸显了生态文明建设在新时代党和国家事业发展全局中的重要地位，体现了推进生态文明建设的坚定决心和实践要求。xx是我国中部地区重要生态屏障，是千湖之省、鱼米之乡，长江流经里程最长，是三峡工程库坝区和南水北调中线工程核心水源区所在地，拥有生态宝库神农架和天下粮仓江汉平原，担负着保证‚一江清水东流‛‚一库净水北送‛的重大任务。我们必须对标习近平总书记重要讲话精神，增强对生态文明建设规律的深刻认识，保持加强生态文明建设的战略定力，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持续做好生态修复、环境保护、绿色发展三篇文章。我们要从政治上深刻领会以习近平同志为核心的党中央‚铁腕治江‛的坚定决心，正确把握习近平总书记强调的长江经济带发展‚五大关系‛，以‚共抓大保护、不搞大开发‛为规矩和导向，把修复长江生态环境摆在压倒性位置，深入实施长江大保护‚十大标志性战役‛和‚十大战略性举措‛，推动长江经济带科学发展、有序发展、高质量发展。</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解决好人民群众反映强烈的突出环境问题。解决好人民群众反映强烈的突出环境问题，既是改善环境民生的迫切需要，也是加强生态文明建设的当务之急。要坚持问题导向、目标导向、效果导向，以壮士断腕的决心、背水一战的勇气、攻城拔寨的拼劲，扎实抓好中央环保督察‚回头看‛反馈问题整改，统筹推进大气、水、土壤和危废固废污染整体防治，打好污染防治攻坚战。</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把生态优先、绿色发展的理念、原则和思路贯穿经济社会发展各领域、全过程。绿水青山就是金山银山，生态优势也是经济发展优势。保护生态环境和发展经济从根本上讲是有机统一、相辅相成的，污染防治和环境治理也正是培育产业新结构、形成新格局的重要契机和必经过程。我们要积极探索绿水青山转化为金山银山的高质量发展路径，顶得住压力、经得起转型的阵痛，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保持加强生态环境保护建设的定力，不动摇、不松劲、不开口子，坚持生态优先一寸不让，绿色发展半分不松，我们就能促进生态环境高颜值和经济发展高素质同步发展，让绿色成为荆楚大地高质量发展最鲜亮的底色。</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就深入贯彻落实全国“两会”和习近平总书记重要讲话精神提出六点要求。</w:t>
      </w:r>
    </w:p>
    <w:p>
      <w:pPr>
        <w:ind w:left="0" w:right="0" w:firstLine="560"/>
        <w:spacing w:before="450" w:after="450" w:line="312" w:lineRule="auto"/>
      </w:pPr>
      <w:r>
        <w:rPr>
          <w:rFonts w:ascii="宋体" w:hAnsi="宋体" w:eastAsia="宋体" w:cs="宋体"/>
          <w:color w:val="000"/>
          <w:sz w:val="28"/>
          <w:szCs w:val="28"/>
        </w:rPr>
        <w:t xml:space="preserve">　　一是坚决与以习近平同志为核心的党中央保持高度一致，不断强化“四个意识”，严守党的政治纪律和政治规矩，坚定不移维护党中央权威和党的集中统一领导。</w:t>
      </w:r>
    </w:p>
    <w:p>
      <w:pPr>
        <w:ind w:left="0" w:right="0" w:firstLine="560"/>
        <w:spacing w:before="450" w:after="450" w:line="312" w:lineRule="auto"/>
      </w:pPr>
      <w:r>
        <w:rPr>
          <w:rFonts w:ascii="宋体" w:hAnsi="宋体" w:eastAsia="宋体" w:cs="宋体"/>
          <w:color w:val="000"/>
          <w:sz w:val="28"/>
          <w:szCs w:val="28"/>
        </w:rPr>
        <w:t xml:space="preserve">　　二是认真落实全面从严治党，切实扛起主体责任，严肃党内政治生活，加强党风廉政建设，把握运用“四种形态”，强化监督执纪问责，用好巡视、审计、监事会监督成果，切实抓好整改。</w:t>
      </w:r>
    </w:p>
    <w:p>
      <w:pPr>
        <w:ind w:left="0" w:right="0" w:firstLine="560"/>
        <w:spacing w:before="450" w:after="450" w:line="312" w:lineRule="auto"/>
      </w:pPr>
      <w:r>
        <w:rPr>
          <w:rFonts w:ascii="宋体" w:hAnsi="宋体" w:eastAsia="宋体" w:cs="宋体"/>
          <w:color w:val="000"/>
          <w:sz w:val="28"/>
          <w:szCs w:val="28"/>
        </w:rPr>
        <w:t xml:space="preserve">　　三是全面深化改革创新，按照中央要求和国资委统一部署，完善法人治理，探索建立市场化经营机制，进一步激发活力提升效率。用好科技资源，用好国家科技政策，大力实施科技创新，加强重大项目攻关，提升企业核心竞争力。</w:t>
      </w:r>
    </w:p>
    <w:p>
      <w:pPr>
        <w:ind w:left="0" w:right="0" w:firstLine="560"/>
        <w:spacing w:before="450" w:after="450" w:line="312" w:lineRule="auto"/>
      </w:pPr>
      <w:r>
        <w:rPr>
          <w:rFonts w:ascii="宋体" w:hAnsi="宋体" w:eastAsia="宋体" w:cs="宋体"/>
          <w:color w:val="000"/>
          <w:sz w:val="28"/>
          <w:szCs w:val="28"/>
        </w:rPr>
        <w:t xml:space="preserve">　　四是打好提质增效攻坚战。学习江苏公司经验，落实责任，细化措施，务求实效。</w:t>
      </w:r>
    </w:p>
    <w:p>
      <w:pPr>
        <w:ind w:left="0" w:right="0" w:firstLine="560"/>
        <w:spacing w:before="450" w:after="450" w:line="312" w:lineRule="auto"/>
      </w:pPr>
      <w:r>
        <w:rPr>
          <w:rFonts w:ascii="宋体" w:hAnsi="宋体" w:eastAsia="宋体" w:cs="宋体"/>
          <w:color w:val="000"/>
          <w:sz w:val="28"/>
          <w:szCs w:val="28"/>
        </w:rPr>
        <w:t xml:space="preserve">　　五是扎实推进供给侧结构性改革，坚决落实国家关于煤电发展的调控政策，严控投资规模，优化布局结构，化解煤电过剩产能。优化资产结构，严控资产负债率，切实防范经营风险。</w:t>
      </w:r>
    </w:p>
    <w:p>
      <w:pPr>
        <w:ind w:left="0" w:right="0" w:firstLine="560"/>
        <w:spacing w:before="450" w:after="450" w:line="312" w:lineRule="auto"/>
      </w:pPr>
      <w:r>
        <w:rPr>
          <w:rFonts w:ascii="宋体" w:hAnsi="宋体" w:eastAsia="宋体" w:cs="宋体"/>
          <w:color w:val="000"/>
          <w:sz w:val="28"/>
          <w:szCs w:val="28"/>
        </w:rPr>
        <w:t xml:space="preserve">　　六是抓好扶贫工作。加大扶贫力度，选好项目，管好资金，确保完成任务，为中央打赢脱贫攻坚战做出更大贡献。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从 5 月 22 日至 26 日，5 天时间里，习近平总书记先后到 4个团组参加审议讨论，听取了 23 位代表委员的发言，同大家深入互动交流。</w:t>
      </w:r>
    </w:p>
    <w:p>
      <w:pPr>
        <w:ind w:left="0" w:right="0" w:firstLine="560"/>
        <w:spacing w:before="450" w:after="450" w:line="312" w:lineRule="auto"/>
      </w:pPr>
      <w:r>
        <w:rPr>
          <w:rFonts w:ascii="宋体" w:hAnsi="宋体" w:eastAsia="宋体" w:cs="宋体"/>
          <w:color w:val="000"/>
          <w:sz w:val="28"/>
          <w:szCs w:val="28"/>
        </w:rPr>
        <w:t xml:space="preserve">　　“对国之大者要心中有数”，总书记的每场发言都有极强的前瞻性、针对性和指导性。梳理了习近平今年两会讲话要点，带您一起学习。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&gt;　　一、执政理念、疫情防控等 三个“坚决” 坚决贯彻党中央决策部署</w:t>
      </w:r>
    </w:p>
    <w:p>
      <w:pPr>
        <w:ind w:left="0" w:right="0" w:firstLine="560"/>
        <w:spacing w:before="450" w:after="450" w:line="312" w:lineRule="auto"/>
      </w:pPr>
      <w:r>
        <w:rPr>
          <w:rFonts w:ascii="宋体" w:hAnsi="宋体" w:eastAsia="宋体" w:cs="宋体"/>
          <w:color w:val="000"/>
          <w:sz w:val="28"/>
          <w:szCs w:val="28"/>
        </w:rPr>
        <w:t xml:space="preserve">　　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&gt;　　二、经济发展、脱贫攻坚、乡村振兴等 两个“新” 努力在危机中育新机 于变局中开新局</w:t>
      </w:r>
    </w:p>
    <w:p>
      <w:pPr>
        <w:ind w:left="0" w:right="0" w:firstLine="560"/>
        <w:spacing w:before="450" w:after="450" w:line="312" w:lineRule="auto"/>
      </w:pPr>
      <w:r>
        <w:rPr>
          <w:rFonts w:ascii="宋体" w:hAnsi="宋体" w:eastAsia="宋体" w:cs="宋体"/>
          <w:color w:val="000"/>
          <w:sz w:val="28"/>
          <w:szCs w:val="28"/>
        </w:rPr>
        <w:t xml:space="preserve">　　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&gt;　　三、疫情防控、复工复产、公共卫生等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　　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&gt;　　四、练兵备战、改革创新、规划攻坚、军政军民团结等 两个“深刻” 这场疫情对世界格局产生了深刻影响，对我国安全和发展也产生了深刻影响</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2025-08-09T17:37:14+08:00</dcterms:created>
  <dcterms:modified xsi:type="dcterms:W3CDTF">2025-08-09T17:37:14+08:00</dcterms:modified>
</cp:coreProperties>
</file>

<file path=docProps/custom.xml><?xml version="1.0" encoding="utf-8"?>
<Properties xmlns="http://schemas.openxmlformats.org/officeDocument/2006/custom-properties" xmlns:vt="http://schemas.openxmlformats.org/officeDocument/2006/docPropsVTypes"/>
</file>