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关于202_年组织生活发言【六篇】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以下是为大家整理的关于20_年组织生活发言的文章6篇 ,欢迎品鉴！第一篇: 20_年组织生活发言　　根据**党委和集团党委关于召开20_年度基层党组织生活...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20_年组织生活发言</w:t>
      </w:r>
    </w:p>
    <w:p>
      <w:pPr>
        <w:ind w:left="0" w:right="0" w:firstLine="560"/>
        <w:spacing w:before="450" w:after="450" w:line="312" w:lineRule="auto"/>
      </w:pPr>
      <w:r>
        <w:rPr>
          <w:rFonts w:ascii="宋体" w:hAnsi="宋体" w:eastAsia="宋体" w:cs="宋体"/>
          <w:color w:val="000"/>
          <w:sz w:val="28"/>
          <w:szCs w:val="28"/>
        </w:rPr>
        <w:t xml:space="preserve">　　根据**党委和集团党委关于召开20_年度基层党组织生活会和开展民主评议党员的通知要求，我认真开展自学和集中学习研讨，深入学习近平新时代中国特色社会主义思想、党十九届五中全会精神、习近平谈治国理政第三卷等内容。采用学习研究交流的方式，按照规定的学习篇目，通过阅读原着、学习原文、理解原理，真正学习真正的信赖。同时，紧密结合工作实际，深入开展谈话，广泛征求意见建议，现将检查资料报告如下</w:t>
      </w:r>
    </w:p>
    <w:p>
      <w:pPr>
        <w:ind w:left="0" w:right="0" w:firstLine="560"/>
        <w:spacing w:before="450" w:after="450" w:line="312" w:lineRule="auto"/>
      </w:pPr>
      <w:r>
        <w:rPr>
          <w:rFonts w:ascii="宋体" w:hAnsi="宋体" w:eastAsia="宋体" w:cs="宋体"/>
          <w:color w:val="000"/>
          <w:sz w:val="28"/>
          <w:szCs w:val="28"/>
        </w:rPr>
        <w:t xml:space="preserve">　　&gt;一、存在的问题和表现。</w:t>
      </w:r>
    </w:p>
    <w:p>
      <w:pPr>
        <w:ind w:left="0" w:right="0" w:firstLine="560"/>
        <w:spacing w:before="450" w:after="450" w:line="312" w:lineRule="auto"/>
      </w:pPr>
      <w:r>
        <w:rPr>
          <w:rFonts w:ascii="宋体" w:hAnsi="宋体" w:eastAsia="宋体" w:cs="宋体"/>
          <w:color w:val="000"/>
          <w:sz w:val="28"/>
          <w:szCs w:val="28"/>
        </w:rPr>
        <w:t xml:space="preserve">　　一是缺乏一定的学习精神。面对当前形势的要求，把更多的精力放在自己工作的硬指标上，不能很好地处理工程矛盾。全面深刻理解习近平新时代中国特色社会主义思想有差距，精神篱笆扎得不牢固，本来本学、系统把握学、扩展学、联系实际学等方面功夫不足，特别是学习与实践的结合，使命学、感情学、责任学例如，在支部组织生活中，没有充分发挥书记的作用，三会一课、主题党日活动可以保证按时参加，但学习时间、学习效果不能充分保证，规定动作不能满分，自由动作不能得高分，领导干部领导学习学习招聘法少，切入不准，措施不现实，工作构想和招聘法明显不足。</w:t>
      </w:r>
    </w:p>
    <w:p>
      <w:pPr>
        <w:ind w:left="0" w:right="0" w:firstLine="560"/>
        <w:spacing w:before="450" w:after="450" w:line="312" w:lineRule="auto"/>
      </w:pPr>
      <w:r>
        <w:rPr>
          <w:rFonts w:ascii="宋体" w:hAnsi="宋体" w:eastAsia="宋体" w:cs="宋体"/>
          <w:color w:val="000"/>
          <w:sz w:val="28"/>
          <w:szCs w:val="28"/>
        </w:rPr>
        <w:t xml:space="preserve">　　二是缺乏博学坚定的理想信念。理论武装还不够深，思想不够解放。有时惯性使用旧思维、旧方法、旧方法解决问题和推进工作。随着工作越来越复杂，自我压我压力、一定的力量。在学习近平新时代中国特色社会主义思想和党的十九大精神方面，尤其是在活学活用方面，转化运用方面还不够，没有真正内化为价值取向、思维素养和理念思路。严守政治纪律还不够坚决，党性修养不够。有时放松党性修养的要求，总是严格遵守自己，思想境界不高。思想方面还没有真正改变，执行纪律规则，高压比心主导，被动服从比习惯养成多，法律威慑比政治自觉多，有时有大致的模糊心情。公司机关党建工作的推进没有细致深入，开拓创新，没有实现内化在心中外化的存在的困难和问题，有不正确、协调不全面的现象，在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公司内的各种杂音，对周围的一些人发表的负面发言，可以立即纠正和批评，但多数只是口头抱怨、说话，不需要提纲在线，没有斗争精神，没有表现出与错误发言相对的力量和勇气。围绕如何抓住党建，促进经济工作和党建工作更好地融合的动力不足，存在能力恐慌。激励干部员工充分发挥自己的优势，系统新思想新思路新措施的想法和论断尚未完全形成。</w:t>
      </w:r>
    </w:p>
    <w:p>
      <w:pPr>
        <w:ind w:left="0" w:right="0" w:firstLine="560"/>
        <w:spacing w:before="450" w:after="450" w:line="312" w:lineRule="auto"/>
      </w:pPr>
      <w:r>
        <w:rPr>
          <w:rFonts w:ascii="宋体" w:hAnsi="宋体" w:eastAsia="宋体" w:cs="宋体"/>
          <w:color w:val="000"/>
          <w:sz w:val="28"/>
          <w:szCs w:val="28"/>
        </w:rPr>
        <w:t xml:space="preserve">　　四是发挥党建领导作用不足。切实推进党建工作与业务工作的深度融合、相互促进有差距，对党建工作的重要性和紧迫性的理解和认识还不深刻，党建工作被动抓住、抓住表面时多，自主抓住、抓住本质时少。党建工作与经济工作的结合不紧密，在安全生产、工程结算、诉讼压力、债务解决等方面，缺乏寻找适合自己发展的道路的责任和勇气。</w:t>
      </w:r>
    </w:p>
    <w:p>
      <w:pPr>
        <w:ind w:left="0" w:right="0" w:firstLine="560"/>
        <w:spacing w:before="450" w:after="450" w:line="312" w:lineRule="auto"/>
      </w:pPr>
      <w:r>
        <w:rPr>
          <w:rFonts w:ascii="宋体" w:hAnsi="宋体" w:eastAsia="宋体" w:cs="宋体"/>
          <w:color w:val="000"/>
          <w:sz w:val="28"/>
          <w:szCs w:val="28"/>
        </w:rPr>
        <w:t xml:space="preserve">　　五是履行意识形态的工作责任不牢固。领导意识形态工作不足，组织专题会议研究部署意识形态工作少，往往完成规定动作，对下层传导、压迫力不足，开展党建工作的想法、招聘方法少，措施不足，效果不明显，党委领导护卫作用不明显。</w:t>
      </w:r>
    </w:p>
    <w:p>
      <w:pPr>
        <w:ind w:left="0" w:right="0" w:firstLine="560"/>
        <w:spacing w:before="450" w:after="450" w:line="312" w:lineRule="auto"/>
      </w:pPr>
      <w:r>
        <w:rPr>
          <w:rFonts w:ascii="宋体" w:hAnsi="宋体" w:eastAsia="宋体" w:cs="宋体"/>
          <w:color w:val="000"/>
          <w:sz w:val="28"/>
          <w:szCs w:val="28"/>
        </w:rPr>
        <w:t xml:space="preserve">　　六是开拓创新的思路和愿望不够强烈。缺乏对更高目标追求和奋斗的热情和勇气，如公司改革发展过程中党建工作出现的新情况新问题，缺乏招聘能力。在日常工作的推广中，我们习惯于按部就班，创新意识不强。如何打破常规还不够，导致工作效果不理想，亮点少，高标准、严格要求有差距。</w:t>
      </w:r>
    </w:p>
    <w:p>
      <w:pPr>
        <w:ind w:left="0" w:right="0" w:firstLine="560"/>
        <w:spacing w:before="450" w:after="450" w:line="312" w:lineRule="auto"/>
      </w:pPr>
      <w:r>
        <w:rPr>
          <w:rFonts w:ascii="宋体" w:hAnsi="宋体" w:eastAsia="宋体" w:cs="宋体"/>
          <w:color w:val="000"/>
          <w:sz w:val="28"/>
          <w:szCs w:val="28"/>
        </w:rPr>
        <w:t xml:space="preserve">　　七是防范解决风险的责任和意识不足。迄今为止，面对天房的困难，始终保持稳定的基础，从公司稳定工作领导小组的成立到紧急预案的制定，从协调会、专题会对各项工作的推进到碰撞会、报告会对各项工作的检查实行，多加大力度，多加大力度受集团资金紧张影响，集团内部项目建设进度滞后，工程交付延期情况，业主群访信访事件增多，潜伏着巨大的交房违约赔付风险。</w:t>
      </w:r>
    </w:p>
    <w:p>
      <w:pPr>
        <w:ind w:left="0" w:right="0" w:firstLine="560"/>
        <w:spacing w:before="450" w:after="450" w:line="312" w:lineRule="auto"/>
      </w:pPr>
      <w:r>
        <w:rPr>
          <w:rFonts w:ascii="宋体" w:hAnsi="宋体" w:eastAsia="宋体" w:cs="宋体"/>
          <w:color w:val="000"/>
          <w:sz w:val="28"/>
          <w:szCs w:val="28"/>
        </w:rPr>
        <w:t xml:space="preserve">　　八是学习有差距。能够认真学习党的十九届五中全会精神，中央和市委提出的十四五经济社会发展主要目标和202_年远景目标，深入了解中央、市委下一步的工作方向，但结合公司的实际，如何贯彻落实缺乏深层次的思考，方法少，效果不明显。科学规划公司十四五发展规划能力不足、规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一个基层密切联系大众不足，访问大众少，无法广泛听取大众的意见。工作安排多，检查催促，具体指导少的工作重点不突出，没有干劲。员工反映的问题最终没有实效的招聘方法，为大众服务的宗旨意识树不牢固。有重结果、轻工艺、重点、轻日常问题。</w:t>
      </w:r>
    </w:p>
    <w:p>
      <w:pPr>
        <w:ind w:left="0" w:right="0" w:firstLine="560"/>
        <w:spacing w:before="450" w:after="450" w:line="312" w:lineRule="auto"/>
      </w:pPr>
      <w:r>
        <w:rPr>
          <w:rFonts w:ascii="宋体" w:hAnsi="宋体" w:eastAsia="宋体" w:cs="宋体"/>
          <w:color w:val="000"/>
          <w:sz w:val="28"/>
          <w:szCs w:val="28"/>
        </w:rPr>
        <w:t xml:space="preserve">　　十是党治党的韧性不足。如何全面从严格的党的要求中积极思考，把更多的精力放在业务工作上，关注业务工作多，开展党建工作的力量不够。党建工作缺乏钉钉精神，执行力量和冷酷力量不足，缺乏目硬措施和强手段。</w:t>
      </w:r>
    </w:p>
    <w:p>
      <w:pPr>
        <w:ind w:left="0" w:right="0" w:firstLine="560"/>
        <w:spacing w:before="450" w:after="450" w:line="312" w:lineRule="auto"/>
      </w:pPr>
      <w:r>
        <w:rPr>
          <w:rFonts w:ascii="宋体" w:hAnsi="宋体" w:eastAsia="宋体" w:cs="宋体"/>
          <w:color w:val="000"/>
          <w:sz w:val="28"/>
          <w:szCs w:val="28"/>
        </w:rPr>
        <w:t xml:space="preserve">　　&gt;二、出现问题的原因分析。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随着工作经验和工作量的增加，理论学习成为工作中的花架，学习成为需要完成的任务，学习过程成为抄写笔记、阅读文件、完成字数。学习时间没有保证，理论学习的真正效果没有保证，学习的主导性、深入性和系统性不足，习近平新时的中国特色社会主义思想融入日常生活，不能用新理论指导工作的新实践结合。理论武装的极端重要性不足，重业务轻学习表现突出。理论基础不牢固，学习存在蜻蜓点水，认为学习是软指标，不像业务工作那样可见，在一定程度上自己的思想认识与政治理论不一致，科学理论指导实践不足，能力不强。面对发展不快的现实，加快发展是第一要务，需要大项目提高自信，凝聚人心，缺乏党建工作投入精力，抓住发展力大，抓住党建不一定。</w:t>
      </w:r>
    </w:p>
    <w:p>
      <w:pPr>
        <w:ind w:left="0" w:right="0" w:firstLine="560"/>
        <w:spacing w:before="450" w:after="450" w:line="312" w:lineRule="auto"/>
      </w:pPr>
      <w:r>
        <w:rPr>
          <w:rFonts w:ascii="宋体" w:hAnsi="宋体" w:eastAsia="宋体" w:cs="宋体"/>
          <w:color w:val="000"/>
          <w:sz w:val="28"/>
          <w:szCs w:val="28"/>
        </w:rPr>
        <w:t xml:space="preserve">　　(二)宗旨意识树立不牢固。在大非面前，立场坚定，态度坚定，但部分工作细枝末节对自己的要求还不严格，部分工作监督管理能力和创新性不足。工作时有保证思想，部分复杂的工作标准不接触红线，不违反制度和规定不符合高标准和严格要求。从根本上讲，还是放松了自我要求，对持续的自我提升没有完全重视，淡化了不进则退的理念，存在党员意识、宗旨意识、忧患意识淡薄的问题。随着工作环境的变化、工作内容的增加，与大众联系的时间变少，与大众交流的次数变少。工作中可以达到重大局面，但仍无法顾及每个人的心情和需求，缺乏倾听最下层大众的真实声音，积极服务大众的意识需要加强，在帮助大众解决问题时，方法不足，力量不足，为民服务思想不牢固，对为谁，依赖谁，我是谁问题的认识模糊</w:t>
      </w:r>
    </w:p>
    <w:p>
      <w:pPr>
        <w:ind w:left="0" w:right="0" w:firstLine="560"/>
        <w:spacing w:before="450" w:after="450" w:line="312" w:lineRule="auto"/>
      </w:pPr>
      <w:r>
        <w:rPr>
          <w:rFonts w:ascii="宋体" w:hAnsi="宋体" w:eastAsia="宋体" w:cs="宋体"/>
          <w:color w:val="000"/>
          <w:sz w:val="28"/>
          <w:szCs w:val="28"/>
        </w:rPr>
        <w:t xml:space="preserve">　　(3)敢于担当精神不足。反省个人存在的问题，党性修养不牢固，确立四个意识，确立四个自信，实现四个服从不足，放松对自己的严格要求。长时间工作后，钉子和滴水穿石的韧性开始不足。下一次基础调查没有发挥真正的作用，很难深入把握。对一些工作也有很深的思考，但总是有这样的担心，好的想法和想法没有充分实践。有些问题表面上是工作问题，但实质上责任意识和担当精神不足，干事创业精神不足。忽视自我修养，常用党章党规党纪细照顾自己的思想放松，始终按照党性原则自我教育、自我改造、自我锻炼、自我完善的意识树不牢固，在日常工作和生活中精神放松、作风放松、行动放松。</w:t>
      </w:r>
    </w:p>
    <w:p>
      <w:pPr>
        <w:ind w:left="0" w:right="0" w:firstLine="560"/>
        <w:spacing w:before="450" w:after="450" w:line="312" w:lineRule="auto"/>
      </w:pPr>
      <w:r>
        <w:rPr>
          <w:rFonts w:ascii="宋体" w:hAnsi="宋体" w:eastAsia="宋体" w:cs="宋体"/>
          <w:color w:val="000"/>
          <w:sz w:val="28"/>
          <w:szCs w:val="28"/>
        </w:rPr>
        <w:t xml:space="preserve">　　(四)工作思路不扩大。统一思考抓住党的建设，促进发展的想法还不宽广，习惯按部就班，创新创造不足，抓住党的建设效果不明显。研究解决党风廉政建设深层次问题不足，制度执行力、执行力需要提高的履行责任不足、工作滞后等问题，批判教育多，责任少，责任压力传导不足。团队建设有差距。党员干部配置多，责任分解多，教育指导、监督管理能力需要加大。对党员干部的严格管理和调动工作的积极性没有真正的有机结合。党员干部缺乏执行责任的积极性和积极性，习惯了上司配置什么就做什么的责任分解多为普遍，缺乏目的。在紧急危险的任务之前，不想承担责任，担心困难，工作效率和质量都不高。工作创新意识还不够强，要站在全局角度观察、分析、研究当前新情况、新问题，探索新时期基层党建工作新措施、新方法效果不突出，不能有效发挥党建工作的积极性和创造性。工作措施比较简单笼统，相关制度的可操作性和实效性不强，实际上不能用制度管理人员。从源头上预防和管理腐败的措施、方法还不多，权力监督制约的笼子还不牢固，对一些重点领域、重岗位干部缺乏有效的监督手段。</w:t>
      </w:r>
    </w:p>
    <w:p>
      <w:pPr>
        <w:ind w:left="0" w:right="0" w:firstLine="560"/>
        <w:spacing w:before="450" w:after="450" w:line="312" w:lineRule="auto"/>
      </w:pPr>
      <w:r>
        <w:rPr>
          <w:rFonts w:ascii="宋体" w:hAnsi="宋体" w:eastAsia="宋体" w:cs="宋体"/>
          <w:color w:val="000"/>
          <w:sz w:val="28"/>
          <w:szCs w:val="28"/>
        </w:rPr>
        <w:t xml:space="preserve">　　(5)党建工作与经济工作融合不足。利用党建工作指导的重点难点，工作效果不明显，特别是面临稳定、发展等严峻形势，工作效果不明显。对新形势下加强党建工作的重要性和必要性认识不足，还没有找到党建工作和业务工作的结合点。党建领导推进中心工作的效果还不明显，政治优势在发展优势转变上有差距。党员干部员工的定期教育、政治理论学习等也要从公司实际出发，更要把党内政治生活和学习教育成果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(1)提高政治站位，在坚定理想信念上下功夫。坚持以党的政治建设为主导，深入学习习习近平新时代中国特色社会主义思想，习近平总书记对国有企业党建设和国有企业改革发展工作的重要指示指示精神，坚定四个意识，坚定四个自信，实现两个维护。坚持阅读原著、学习原文、理解原理，深刻理解习近平新时代中国特色社会主义思想理解把握这一思想的基本精神、基本内容和基本要求，在理解中建立信仰基础，在理解中补充精神钙，在实践中稳定思想舵。深入学习贯彻党的十九届五中全会精神，对照党中央提出的十四五经济社会发展主要目标和202_年远景目标，对照市委提出的天津市国民经济和社会发展第十四个五年计划和202_年远景目标，深入调查研究，准确分析研究判断，结合转型，科学制定符合公司实际发展计划。面对工作中的热点、难点问题，善于打开头脑的津门，突破常规，创新工作构想，寻找适合自己发展的道路，所有干部员工充分发挥自己的优势，打破平均主义，打破大锅饭，新思路</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高组织力为重点，进一步健全党内监督机制和党建评价机制，明确党建工作目标，明确任务具体，指标量化，明确奖惩，确保各任务分解到位，措施到位，执行到位，效果到位。根据集团党委部署和要求，重点加强党员干部日常教育监督管理。严格执行三会一课、组织生活会、谈话、民主评议党员、主题党日等制度，推进组织活动载体和工作方式创新，不断提高党支部活动的目标和有效性，使支部真正成为团结大众的核心，教育党员学校，克服困难加强党性修养锻炼，加强党章党规学习，加强廉洁自律意识，遵守法律观念，以上率，全面严格执行党的各项要求，坚决抵制邪恶的侵入，始终清洁廉洁，进一步确立党的形象和威信，实现党建工作的全面水平。继续开展六大红色工程创作活动，进一步细分创作标准，自觉坚持更高的工作标准，加强一流超越先进的自信和勇气，立足本岗，努力创造勇气优秀、党员人人成为基准、成为旗帜的浓厚氛围。把党建工作与企业发展紧密结合起来，在解放思想中真正做到，在转变观念中解决问题，在更新思路中改变方式。</w:t>
      </w:r>
    </w:p>
    <w:p>
      <w:pPr>
        <w:ind w:left="0" w:right="0" w:firstLine="560"/>
        <w:spacing w:before="450" w:after="450" w:line="312" w:lineRule="auto"/>
      </w:pPr>
      <w:r>
        <w:rPr>
          <w:rFonts w:ascii="宋体" w:hAnsi="宋体" w:eastAsia="宋体" w:cs="宋体"/>
          <w:color w:val="000"/>
          <w:sz w:val="28"/>
          <w:szCs w:val="28"/>
        </w:rPr>
        <w:t xml:space="preserve">　　(3)着重于主要责任，努力推进工作融合。集团30多年的发展历程充分证明了党的建设减弱、减弱、</w:t>
      </w:r>
    </w:p>
    <w:p>
      <w:pPr>
        <w:ind w:left="0" w:right="0" w:firstLine="560"/>
        <w:spacing w:before="450" w:after="450" w:line="312" w:lineRule="auto"/>
      </w:pPr>
      <w:r>
        <w:rPr>
          <w:rFonts w:ascii="宋体" w:hAnsi="宋体" w:eastAsia="宋体" w:cs="宋体"/>
          <w:color w:val="000"/>
          <w:sz w:val="28"/>
          <w:szCs w:val="28"/>
        </w:rPr>
        <w:t xml:space="preserve">　　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20_年组织生活发言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20_年组织生活发言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20_年组织生活发言</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20_年组织生活发言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第六篇: 20_年组织生活发言</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2025-08-06T15:39:38+08:00</dcterms:created>
  <dcterms:modified xsi:type="dcterms:W3CDTF">2025-08-06T15:39:38+08:00</dcterms:modified>
</cp:coreProperties>
</file>

<file path=docProps/custom.xml><?xml version="1.0" encoding="utf-8"?>
<Properties xmlns="http://schemas.openxmlformats.org/officeDocument/2006/custom-properties" xmlns:vt="http://schemas.openxmlformats.org/officeDocument/2006/docPropsVTypes"/>
</file>