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学生社团活动大会讲话10篇范文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学生社团活动大会讲话，大家一起来看看吧。学生社团活动大会讲话1本着贯彻国家教育方针，实施素质教育的原则，使学生掌握绘画技能，发展智力，形...</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讲话稿是一个统称，涵盖面较大。它的适用范围，主要是各种会议和一些较庄重、隆重的场合。下面是小编收集整理的学生社团活动大会讲话，大家一起来看看吧。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学生社团活动大会讲话2</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学生社团活动大会讲话3</w:t>
      </w:r>
    </w:p>
    <w:p>
      <w:pPr>
        <w:ind w:left="0" w:right="0" w:firstLine="560"/>
        <w:spacing w:before="450" w:after="450" w:line="312" w:lineRule="auto"/>
      </w:pPr>
      <w:r>
        <w:rPr>
          <w:rFonts w:ascii="宋体" w:hAnsi="宋体" w:eastAsia="宋体" w:cs="宋体"/>
          <w:color w:val="000"/>
          <w:sz w:val="28"/>
          <w:szCs w:val="28"/>
        </w:rPr>
        <w:t xml:space="preserve">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学生社团活动大会讲话4</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1、在教育工作计划的制订上。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4、在教学手段上。</w:t>
      </w:r>
    </w:p>
    <w:p>
      <w:pPr>
        <w:ind w:left="0" w:right="0" w:firstLine="560"/>
        <w:spacing w:before="450" w:after="450" w:line="312" w:lineRule="auto"/>
      </w:pPr>
      <w:r>
        <w:rPr>
          <w:rFonts w:ascii="宋体" w:hAnsi="宋体" w:eastAsia="宋体" w:cs="宋体"/>
          <w:color w:val="000"/>
          <w:sz w:val="28"/>
          <w:szCs w:val="28"/>
        </w:rPr>
        <w:t xml:space="preserve">我们充分利用录音、录像多媒体等直观的现代化教育手段来激发和帮助学生学习英语。如：在教学生学习各种动物类的单词时，我们通过播放录像多媒体软件等形式演示给学生看，让学生觉得学习英语非常有趣。此外，我们还播放有关的英语短剧给学生看，播放一些英语歌曲给学生听，这一些都激发了学生学习英语的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学生社团活动大会讲话5</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长的领导、各个部门用心配合、全体成员与活动筹委会的共同努力之下，从04月30日活动策划书制作完成，至05月25日活动当天，总共持续了五周时光的活动，得以顺利开展，并于05月26日晚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2、时光安排：时光安排是本次活动的众多难题之一。由于天气状况，原定05月19日星期三的游园会活动，被逼延迟至05月25日进行，但筹委会用心作出反应，并高效的解决问题，有效避免信息不流通而导致的失误。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学生社团活动大会讲话6</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舞蹈社团在校领导的备至关怀下，进一步得到了完善，特别是这学期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舞蹈社团的授课老师进行了请教，了解到少儿舞蹈的教学除了让学生学会动作外，主要还是培养他们的协作能力，___舞蹈是一个需要相互配合的舞蹈，所以，这学期，我们更多的是培养孩子的相互协作能力。我在认真准确的了解了___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___舞蹈比赛的初赛中，经过了两个月磨合的她们一举夺魁，为学校获得___舞蹈奖。并且在接下来的复赛中再次有出色的表现，又一次获奖，在这期间学生们主动放弃周末休息时间，努力训练，在她们的眼中她们不是为了自己而战，而是为了集体，为了学校的荣誉。这也正是我校德育工作教育、和___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舞蹈社团培训虽然将要告一段落，但是我相信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学生社团活动大会讲话8</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舞蹈课堂上，首先，我对学生进行舞蹈形体的训练，如:基本站姿、身体各部位活动、基本舞步等。接着，我对学生进行了中国舞蹈等级考试的规范训练，最后，我们共同排演了迎新年舞蹈《圣诞狂欢舞》。</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学生社团活动大会讲话9</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学生社团活动大会讲话10</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2025-08-13T10:25:56+08:00</dcterms:created>
  <dcterms:modified xsi:type="dcterms:W3CDTF">2025-08-13T10:25:56+08:00</dcterms:modified>
</cp:coreProperties>
</file>

<file path=docProps/custom.xml><?xml version="1.0" encoding="utf-8"?>
<Properties xmlns="http://schemas.openxmlformats.org/officeDocument/2006/custom-properties" xmlns:vt="http://schemas.openxmlformats.org/officeDocument/2006/docPropsVTypes"/>
</file>