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生态环境工作报告发言范文三篇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发言(fāyán)，动词，义：评论，讲话。一般在会议，晚会上领导或特殊人物的讲话。以下是为大家整理的生态环境工作报告发言范文三篇,欢迎品鉴!第1篇: 生态环境工作报告发言　　按照市委、区委关于认真开好巡视整改专题民主生活会的通知要求，深入学...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发言(fāyán)，动词，义：评论，讲话。一般在会议，晚会上领导或特殊人物的讲话。以下是为大家整理的生态环境工作报告发言范文三篇,欢迎品鉴![_TAG_h2]第1篇: 生态环境工作报告发言</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第2篇: 生态环境工作报告发言</w:t>
      </w:r>
    </w:p>
    <w:p>
      <w:pPr>
        <w:ind w:left="0" w:right="0" w:firstLine="560"/>
        <w:spacing w:before="450" w:after="450" w:line="312" w:lineRule="auto"/>
      </w:pPr>
      <w:r>
        <w:rPr>
          <w:rFonts w:ascii="宋体" w:hAnsi="宋体" w:eastAsia="宋体" w:cs="宋体"/>
          <w:color w:val="000"/>
          <w:sz w:val="28"/>
          <w:szCs w:val="28"/>
        </w:rPr>
        <w:t xml:space="preserve">　　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严格执行建设项目分类管理、分级审批规定。分类管理是根据建设项目对环境影响程度，可能造成重大环境影响的，编制报告书;可能造成轻度影响的，编制报告表;对环境影响很小的，填报环境影响登记表，并在建成投产前在生态环境部门网上备案即可，无需审批，也无需验收。分级审批包括国家、省、市、县四级审批，县级审批权限由市政府决定。严把“准入关”，对不符合国家和地方产业政策、选址选线不符县域规划、高耗能、高污染、严重破坏生态环境类的建设项目坚决不批。对符合政策要求的建设项目，通过精简流程、压缩时限、简化管理、联网审批等一系列举措，促进建设项目尽快落地。20xx年县本级审批建设项目环评文件XX个。</w:t>
      </w:r>
    </w:p>
    <w:p>
      <w:pPr>
        <w:ind w:left="0" w:right="0" w:firstLine="560"/>
        <w:spacing w:before="450" w:after="450" w:line="312" w:lineRule="auto"/>
      </w:pPr>
      <w:r>
        <w:rPr>
          <w:rFonts w:ascii="宋体" w:hAnsi="宋体" w:eastAsia="宋体" w:cs="宋体"/>
          <w:color w:val="000"/>
          <w:sz w:val="28"/>
          <w:szCs w:val="28"/>
        </w:rPr>
        <w:t xml:space="preserve">　　(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　　(三)建立容缺容错机制。对项目环评申报材料存在非原则性问题，短期内能迅速补正的，不予退回，先行受理，建设单位可以在审批前陆续补正材料。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　　(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　　(五)优化环境资源配置。合理优化“三线一单”(生态保护红线、环境质量底线、资源利用上线和生态环境保护负面清单)，为优化调整产业结构提供科学指导。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　　(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生态环境工作报告发言</w:t>
      </w:r>
    </w:p>
    <w:p>
      <w:pPr>
        <w:ind w:left="0" w:right="0" w:firstLine="560"/>
        <w:spacing w:before="450" w:after="450" w:line="312" w:lineRule="auto"/>
      </w:pPr>
      <w:r>
        <w:rPr>
          <w:rFonts w:ascii="宋体" w:hAnsi="宋体" w:eastAsia="宋体" w:cs="宋体"/>
          <w:color w:val="000"/>
          <w:sz w:val="28"/>
          <w:szCs w:val="28"/>
        </w:rPr>
        <w:t xml:space="preserve">　　各村、乡直各单位：</w:t>
      </w:r>
    </w:p>
    <w:p>
      <w:pPr>
        <w:ind w:left="0" w:right="0" w:firstLine="560"/>
        <w:spacing w:before="450" w:after="450" w:line="312" w:lineRule="auto"/>
      </w:pPr>
      <w:r>
        <w:rPr>
          <w:rFonts w:ascii="宋体" w:hAnsi="宋体" w:eastAsia="宋体" w:cs="宋体"/>
          <w:color w:val="000"/>
          <w:sz w:val="28"/>
          <w:szCs w:val="28"/>
        </w:rPr>
        <w:t xml:space="preserve">　　为深入学习习总书记20xx年1月21日在省部级主要领导干部坚持底线思维着力防范化解重大风险专题研讨班开班式上的重要讲话内容和内涵要求，防范化解重大风险，是党中央作出的重大决策部署，也是省、市委强调要始终做好的一项重点工作任务，根据上级会议精神和工作要求，认真贯彻落实河津市委召开的防范化解重大风险专题会议精神，紧密结合下化乡实际，经乡党委会议研究，特制定《下化乡关于防范化解重大风险隐患工作的实施方案》，现予以下发，请认真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认真落实习近平总书记关于“增强忧患意识、防范风险挑战要一以贯之”的重要指示，按照河津市委工作部署与要求，把防范化解重大风险隐患摆在更加突出的位置，进一步增强忧患意识，坚持战备思维、系统思维、底线思维，千方百计构筑“托底、守底、保底”的长效机制，确保我乡经济平稳健康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(一)主动防范。加强动态监测，提高发现和识别风险隐患的能力，加强风险防范的顶层设计，未雨绸缪，明确每个阶段风险管控的重点，把握住风险化解的时间窗口，采取积极有效的措施主动作为，防患于未然。</w:t>
      </w:r>
    </w:p>
    <w:p>
      <w:pPr>
        <w:ind w:left="0" w:right="0" w:firstLine="560"/>
        <w:spacing w:before="450" w:after="450" w:line="312" w:lineRule="auto"/>
      </w:pPr>
      <w:r>
        <w:rPr>
          <w:rFonts w:ascii="宋体" w:hAnsi="宋体" w:eastAsia="宋体" w:cs="宋体"/>
          <w:color w:val="000"/>
          <w:sz w:val="28"/>
          <w:szCs w:val="28"/>
        </w:rPr>
        <w:t xml:space="preserve">　　(二)系统应对。建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　　(三)标本兼治。针对各类风险，既要从治标上化解风险，更要从治本上控制风险。坚持问题导向，立足抓常抓长，建立健全长效机制。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　　(四)守住底线。坚持底线思维，抓早抓小，做到心中有数，不忽视任何一个风险，不放过任何一个隐患，充分估计风险发生最坏的可能性，坚决守住不发生系统性风险和不犯颠覆性错误的底线。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&gt;　　三、重点领域</w:t>
      </w:r>
    </w:p>
    <w:p>
      <w:pPr>
        <w:ind w:left="0" w:right="0" w:firstLine="560"/>
        <w:spacing w:before="450" w:after="450" w:line="312" w:lineRule="auto"/>
      </w:pPr>
      <w:r>
        <w:rPr>
          <w:rFonts w:ascii="宋体" w:hAnsi="宋体" w:eastAsia="宋体" w:cs="宋体"/>
          <w:color w:val="000"/>
          <w:sz w:val="28"/>
          <w:szCs w:val="28"/>
        </w:rPr>
        <w:t xml:space="preserve">　　(一)公共安全方面。重点对涉恐涉暴、邪教组织等重点群体及重点人员进行全面排查，对涉及民生的供水、供电等重点部位以及人员密集场所等重点区域的安全防控设备进行检查，研究制定我乡重点部位公共安全防范行业标准。(责任单位：派出所、综治办、中心校)</w:t>
      </w:r>
    </w:p>
    <w:p>
      <w:pPr>
        <w:ind w:left="0" w:right="0" w:firstLine="560"/>
        <w:spacing w:before="450" w:after="450" w:line="312" w:lineRule="auto"/>
      </w:pPr>
      <w:r>
        <w:rPr>
          <w:rFonts w:ascii="宋体" w:hAnsi="宋体" w:eastAsia="宋体" w:cs="宋体"/>
          <w:color w:val="000"/>
          <w:sz w:val="28"/>
          <w:szCs w:val="28"/>
        </w:rPr>
        <w:t xml:space="preserve">　　(二)社会综合治理方面。通过综治中心规范化建设、“雪亮工程”建设、视频会议终端建设以及网格化信息绑定工作，构建“空中有监控、路面有巡逻、村内有联防”的农村社会治安管理新模式，提升我乡基层社会治安防控的能力。积极完善接待群众来访、矛盾纠纷排查、转办交办案件办理、预警信息报送等工作，多举措实现全乡的和谐稳定。(责任单位：综治办、派出所)</w:t>
      </w:r>
    </w:p>
    <w:p>
      <w:pPr>
        <w:ind w:left="0" w:right="0" w:firstLine="560"/>
        <w:spacing w:before="450" w:after="450" w:line="312" w:lineRule="auto"/>
      </w:pPr>
      <w:r>
        <w:rPr>
          <w:rFonts w:ascii="宋体" w:hAnsi="宋体" w:eastAsia="宋体" w:cs="宋体"/>
          <w:color w:val="000"/>
          <w:sz w:val="28"/>
          <w:szCs w:val="28"/>
        </w:rPr>
        <w:t xml:space="preserve">　　(三)交通安全方面。加强乡村公路沿黄临桥等重点路段隐患治理;深入开展我乡车辆安全专项动态管理;强化“两客一危”车辆动态监控管理，打击非法营运和营运车辆非法改装等行为。(责任单位： 派出所、交通管理站)</w:t>
      </w:r>
    </w:p>
    <w:p>
      <w:pPr>
        <w:ind w:left="0" w:right="0" w:firstLine="560"/>
        <w:spacing w:before="450" w:after="450" w:line="312" w:lineRule="auto"/>
      </w:pPr>
      <w:r>
        <w:rPr>
          <w:rFonts w:ascii="宋体" w:hAnsi="宋体" w:eastAsia="宋体" w:cs="宋体"/>
          <w:color w:val="000"/>
          <w:sz w:val="28"/>
          <w:szCs w:val="28"/>
        </w:rPr>
        <w:t xml:space="preserve">　　(四)食品安全方面。对全乡范围内的食品生产、加工、销售等领域进行专项治理;建立和落实报备、监管等工作责任制，保障食品安全。(责任单位：市场管理所)</w:t>
      </w:r>
    </w:p>
    <w:p>
      <w:pPr>
        <w:ind w:left="0" w:right="0" w:firstLine="560"/>
        <w:spacing w:before="450" w:after="450" w:line="312" w:lineRule="auto"/>
      </w:pPr>
      <w:r>
        <w:rPr>
          <w:rFonts w:ascii="宋体" w:hAnsi="宋体" w:eastAsia="宋体" w:cs="宋体"/>
          <w:color w:val="000"/>
          <w:sz w:val="28"/>
          <w:szCs w:val="28"/>
        </w:rPr>
        <w:t xml:space="preserve">　　(五)公共卫生安全方面。严格落实相关防控措施，及时做好疫情应对处置工作。(责任单位：市场管理所、安监站、卫生院)</w:t>
      </w:r>
    </w:p>
    <w:p>
      <w:pPr>
        <w:ind w:left="0" w:right="0" w:firstLine="560"/>
        <w:spacing w:before="450" w:after="450" w:line="312" w:lineRule="auto"/>
      </w:pPr>
      <w:r>
        <w:rPr>
          <w:rFonts w:ascii="宋体" w:hAnsi="宋体" w:eastAsia="宋体" w:cs="宋体"/>
          <w:color w:val="000"/>
          <w:sz w:val="28"/>
          <w:szCs w:val="28"/>
        </w:rPr>
        <w:t xml:space="preserve">　　(六)生态环保领域风险。主要包括水、大气、土壤、生活垃圾焚烧等环境质量恶化风险，生态环境脆弱性风险，生态环境问题对经济发展、人民群众健康及社会稳定的影响和风险，突发环境事件风险。(责任单位：安监站)</w:t>
      </w:r>
    </w:p>
    <w:p>
      <w:pPr>
        <w:ind w:left="0" w:right="0" w:firstLine="560"/>
        <w:spacing w:before="450" w:after="450" w:line="312" w:lineRule="auto"/>
      </w:pPr>
      <w:r>
        <w:rPr>
          <w:rFonts w:ascii="宋体" w:hAnsi="宋体" w:eastAsia="宋体" w:cs="宋体"/>
          <w:color w:val="000"/>
          <w:sz w:val="28"/>
          <w:szCs w:val="28"/>
        </w:rPr>
        <w:t xml:space="preserve">　　(七)消防安全方面。严格消防设施管理、开展消防安全宣传教育，全面开展防火巡查检查。(责任单位：安监站、派出所)</w:t>
      </w:r>
    </w:p>
    <w:p>
      <w:pPr>
        <w:ind w:left="0" w:right="0" w:firstLine="560"/>
        <w:spacing w:before="450" w:after="450" w:line="312" w:lineRule="auto"/>
      </w:pPr>
      <w:r>
        <w:rPr>
          <w:rFonts w:ascii="宋体" w:hAnsi="宋体" w:eastAsia="宋体" w:cs="宋体"/>
          <w:color w:val="000"/>
          <w:sz w:val="28"/>
          <w:szCs w:val="28"/>
        </w:rPr>
        <w:t xml:space="preserve">　　(八)教育领域方面。组织开展针对校内人员密集场所 、学校危化品和易燃易爆品、校舍安全、特种设备设施、校车安全、校园安防 、校园周边等方面的隐患排查整治，开展消防安全隐患排查化解。(责任单位：安监站、中心校)</w:t>
      </w:r>
    </w:p>
    <w:p>
      <w:pPr>
        <w:ind w:left="0" w:right="0" w:firstLine="560"/>
        <w:spacing w:before="450" w:after="450" w:line="312" w:lineRule="auto"/>
      </w:pPr>
      <w:r>
        <w:rPr>
          <w:rFonts w:ascii="宋体" w:hAnsi="宋体" w:eastAsia="宋体" w:cs="宋体"/>
          <w:color w:val="000"/>
          <w:sz w:val="28"/>
          <w:szCs w:val="28"/>
        </w:rPr>
        <w:t xml:space="preserve">　　(九)烟花爆竹方面。关闭烟花爆竹零售点与人员密集场所和重点建筑物安全距离不足、在超市内销售、未按规定专店销售的零售点;严禁销售超标、违禁、专业燃放类产品或非法产品;严禁在许可证载明的经营场所外存放烟花爆竹;严禁超许可证载明限量存放烟花爆竹。烟花爆竹批发企业“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责任单位：安监站、派出所)</w:t>
      </w:r>
    </w:p>
    <w:p>
      <w:pPr>
        <w:ind w:left="0" w:right="0" w:firstLine="560"/>
        <w:spacing w:before="450" w:after="450" w:line="312" w:lineRule="auto"/>
      </w:pPr>
      <w:r>
        <w:rPr>
          <w:rFonts w:ascii="宋体" w:hAnsi="宋体" w:eastAsia="宋体" w:cs="宋体"/>
          <w:color w:val="000"/>
          <w:sz w:val="28"/>
          <w:szCs w:val="28"/>
        </w:rPr>
        <w:t xml:space="preserve">　　(十)网络舆情应对方面。加大对敏感节点、敏感问题舆情问题的处置力度，要按照“确认事实，快速反应，妥善处理”总体要求，在第一时间启动公共安全舆情应急响应机制，坚持积极正面引导，进行有针对性地解答，以正视听，有效引导涉及我乡的舆情信息，防止负面炒作。(责任单位：党政办、综治办、派出所)</w:t>
      </w:r>
    </w:p>
    <w:p>
      <w:pPr>
        <w:ind w:left="0" w:right="0" w:firstLine="560"/>
        <w:spacing w:before="450" w:after="450" w:line="312" w:lineRule="auto"/>
      </w:pPr>
      <w:r>
        <w:rPr>
          <w:rFonts w:ascii="宋体" w:hAnsi="宋体" w:eastAsia="宋体" w:cs="宋体"/>
          <w:color w:val="000"/>
          <w:sz w:val="28"/>
          <w:szCs w:val="28"/>
        </w:rPr>
        <w:t xml:space="preserve">　　(十一)工贸行业方面。进一步核查企业底数，切实做到“一地一册、一企一表、一隐患一措施”;严格标准、真查实改，彻底整治和消除存在的事故隐患。(责任单位：安监站、派出所)</w:t>
      </w:r>
    </w:p>
    <w:p>
      <w:pPr>
        <w:ind w:left="0" w:right="0" w:firstLine="560"/>
        <w:spacing w:before="450" w:after="450" w:line="312" w:lineRule="auto"/>
      </w:pPr>
      <w:r>
        <w:rPr>
          <w:rFonts w:ascii="宋体" w:hAnsi="宋体" w:eastAsia="宋体" w:cs="宋体"/>
          <w:color w:val="000"/>
          <w:sz w:val="28"/>
          <w:szCs w:val="28"/>
        </w:rPr>
        <w:t xml:space="preserve">　　(十二)建筑施工方面。积极推进建筑安全生产标准化示范工地建设，强化企业对项目的安全管理，有效提高事故预防能力。开展建筑安全隐患排查治理及建设工程落实施工方案专项行动，全面深入排查建筑施工安全隐患。(责任单位：安监站)</w:t>
      </w:r>
    </w:p>
    <w:p>
      <w:pPr>
        <w:ind w:left="0" w:right="0" w:firstLine="560"/>
        <w:spacing w:before="450" w:after="450" w:line="312" w:lineRule="auto"/>
      </w:pPr>
      <w:r>
        <w:rPr>
          <w:rFonts w:ascii="宋体" w:hAnsi="宋体" w:eastAsia="宋体" w:cs="宋体"/>
          <w:color w:val="000"/>
          <w:sz w:val="28"/>
          <w:szCs w:val="28"/>
        </w:rPr>
        <w:t xml:space="preserve">　　(十三)金融领域风险。主要包括：信用风险、担保链风险、合作社风险、非法集资风险、互联网金融和各类交易场所风险。(责任部门：党政办、派出所)</w:t>
      </w:r>
    </w:p>
    <w:p>
      <w:pPr>
        <w:ind w:left="0" w:right="0" w:firstLine="560"/>
        <w:spacing w:before="450" w:after="450" w:line="312" w:lineRule="auto"/>
      </w:pPr>
      <w:r>
        <w:rPr>
          <w:rFonts w:ascii="宋体" w:hAnsi="宋体" w:eastAsia="宋体" w:cs="宋体"/>
          <w:color w:val="000"/>
          <w:sz w:val="28"/>
          <w:szCs w:val="28"/>
        </w:rPr>
        <w:t xml:space="preserve">　　(十四)社会保障的可持续性风险。(责任部门：人社所、派出所)</w:t>
      </w:r>
    </w:p>
    <w:p>
      <w:pPr>
        <w:ind w:left="0" w:right="0" w:firstLine="560"/>
        <w:spacing w:before="450" w:after="450" w:line="312" w:lineRule="auto"/>
      </w:pPr>
      <w:r>
        <w:rPr>
          <w:rFonts w:ascii="宋体" w:hAnsi="宋体" w:eastAsia="宋体" w:cs="宋体"/>
          <w:color w:val="000"/>
          <w:sz w:val="28"/>
          <w:szCs w:val="28"/>
        </w:rPr>
        <w:t xml:space="preserve">　　其他领域或突发领域重大风险隐患，由领导小组统筹协调责任部门予以解决。</w:t>
      </w:r>
    </w:p>
    <w:p>
      <w:pPr>
        <w:ind w:left="0" w:right="0" w:firstLine="560"/>
        <w:spacing w:before="450" w:after="450" w:line="312" w:lineRule="auto"/>
      </w:pPr>
      <w:r>
        <w:rPr>
          <w:rFonts w:ascii="宋体" w:hAnsi="宋体" w:eastAsia="宋体" w:cs="宋体"/>
          <w:color w:val="000"/>
          <w:sz w:val="28"/>
          <w:szCs w:val="28"/>
        </w:rPr>
        <w:t xml:space="preserve">&gt;　　四、建立健全工作机制</w:t>
      </w:r>
    </w:p>
    <w:p>
      <w:pPr>
        <w:ind w:left="0" w:right="0" w:firstLine="560"/>
        <w:spacing w:before="450" w:after="450" w:line="312" w:lineRule="auto"/>
      </w:pPr>
      <w:r>
        <w:rPr>
          <w:rFonts w:ascii="宋体" w:hAnsi="宋体" w:eastAsia="宋体" w:cs="宋体"/>
          <w:color w:val="000"/>
          <w:sz w:val="28"/>
          <w:szCs w:val="28"/>
        </w:rPr>
        <w:t xml:space="preserve">　　建立健全防范化解重大风险隐患工作机制是政府治理能力和治理体系现代化的内在要求，是防范化解重大风险攻坚战的重要任务之一：</w:t>
      </w:r>
    </w:p>
    <w:p>
      <w:pPr>
        <w:ind w:left="0" w:right="0" w:firstLine="560"/>
        <w:spacing w:before="450" w:after="450" w:line="312" w:lineRule="auto"/>
      </w:pPr>
      <w:r>
        <w:rPr>
          <w:rFonts w:ascii="宋体" w:hAnsi="宋体" w:eastAsia="宋体" w:cs="宋体"/>
          <w:color w:val="000"/>
          <w:sz w:val="28"/>
          <w:szCs w:val="28"/>
        </w:rPr>
        <w:t xml:space="preserve">　　(一)风险隐患排查机制。坚持常态化全面的梳理排查风险隐患，制定排查工作制度，落实排查主体责任。要强化监督检查，组织开展全面排查、重点抽查、跟踪复查。建立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　　(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　　(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　　(四)风险隐患处置机制。根据对风险隐患评估的等级，做好各方面的防范应对准备，制定相应的处置化解方案，落实防控措施，对症下药，综合施策。同时，督促相关单位抓好落实、定期检查、常态化督查。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　　(五)重大风险隐患规避机制。提高科学决策、民主决策的水平，充分利用市场机制中分散决策优势，发挥多元主体分担风险的优势，从经济和社会运行的制度安排上规避重大风险的形成，避免各方面风险不合理向系统传导，向政府积聚。</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调查研究阶段(7月1日—7月31日)。对上述所列的重点领域风险，由各牵头单位负责，相关单位配合，在前期梳理排查的基础上，深入开展调查研究，分析风险形势，提供详实数据和典型案例，形成调研报告，提出进一步防范化解重大风险隐患的思路对策。</w:t>
      </w:r>
    </w:p>
    <w:p>
      <w:pPr>
        <w:ind w:left="0" w:right="0" w:firstLine="560"/>
        <w:spacing w:before="450" w:after="450" w:line="312" w:lineRule="auto"/>
      </w:pPr>
      <w:r>
        <w:rPr>
          <w:rFonts w:ascii="宋体" w:hAnsi="宋体" w:eastAsia="宋体" w:cs="宋体"/>
          <w:color w:val="000"/>
          <w:sz w:val="28"/>
          <w:szCs w:val="28"/>
        </w:rPr>
        <w:t xml:space="preserve">　　(二)汇总报告阶段(8月1日—8月31日)。在前期调研的基础上，借鉴其他乡镇经验做法，组织相关部门，形成下化乡防范化解重大风险隐患的调研报告，为以后的相关决策提出对策建议。</w:t>
      </w:r>
    </w:p>
    <w:p>
      <w:pPr>
        <w:ind w:left="0" w:right="0" w:firstLine="560"/>
        <w:spacing w:before="450" w:after="450" w:line="312" w:lineRule="auto"/>
      </w:pPr>
      <w:r>
        <w:rPr>
          <w:rFonts w:ascii="宋体" w:hAnsi="宋体" w:eastAsia="宋体" w:cs="宋体"/>
          <w:color w:val="000"/>
          <w:sz w:val="28"/>
          <w:szCs w:val="28"/>
        </w:rPr>
        <w:t xml:space="preserve">　　(三)形成政策阶段(9月1日—9月30日)。在汇总报告的基础上，立足于做好顶层设计，着眼长远，从隐患排查、风险预警、防范化解等各个方面研究制定我乡防范化解重大风险隐患的长效机制，做到早发现、早预警、早处置。 .</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强化组织领导。把防范化解重大风险隐患工作摆在更加突出的位置，强化组织领导，周密安排部署，完善工作机制，建立联席会议制度，统筹协调不同领域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　　(二)明确防控责任。要按照“属地管理、分级负责”的原则，切实落实主体责任，勇于担当、履职尽责，把职责范围内的风险防控好，不能把责任都推给上面，更不能把责任都推到后面。</w:t>
      </w:r>
    </w:p>
    <w:p>
      <w:pPr>
        <w:ind w:left="0" w:right="0" w:firstLine="560"/>
        <w:spacing w:before="450" w:after="450" w:line="312" w:lineRule="auto"/>
      </w:pPr>
      <w:r>
        <w:rPr>
          <w:rFonts w:ascii="宋体" w:hAnsi="宋体" w:eastAsia="宋体" w:cs="宋体"/>
          <w:color w:val="000"/>
          <w:sz w:val="28"/>
          <w:szCs w:val="28"/>
        </w:rPr>
        <w:t xml:space="preserve">　　(三)抓好督导检查。下化乡风险防范与化解工作领导小组采取明查暗访、随机抽查等方式，定期不定期深入到村、到企业对风险隐患排查和防范处置工作情况进行督导检查。加大协作、指导、监督和查处力度。</w:t>
      </w:r>
    </w:p>
    <w:p>
      <w:pPr>
        <w:ind w:left="0" w:right="0" w:firstLine="560"/>
        <w:spacing w:before="450" w:after="450" w:line="312" w:lineRule="auto"/>
      </w:pPr>
      <w:r>
        <w:rPr>
          <w:rFonts w:ascii="宋体" w:hAnsi="宋体" w:eastAsia="宋体" w:cs="宋体"/>
          <w:color w:val="000"/>
          <w:sz w:val="28"/>
          <w:szCs w:val="28"/>
        </w:rPr>
        <w:t xml:space="preserve">　　(四)严格追责问责。建立健全隐患排查和防范化解的台账制度，发生风险事件的，要倒查风险管理和隐患排查工作情况;对未建章立制的，未按规定开展自查、检查、督查和风险评估的，未落实风险处置准备导致风险事件发生或使事态扩大的，都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2025-08-13T11:21:21+08:00</dcterms:created>
  <dcterms:modified xsi:type="dcterms:W3CDTF">2025-08-13T11:21:21+08:00</dcterms:modified>
</cp:coreProperties>
</file>

<file path=docProps/custom.xml><?xml version="1.0" encoding="utf-8"?>
<Properties xmlns="http://schemas.openxmlformats.org/officeDocument/2006/custom-properties" xmlns:vt="http://schemas.openxmlformats.org/officeDocument/2006/docPropsVTypes"/>
</file>