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爱国题目演讲稿600字</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题目演讲稿600字5篇少年兴则国兴，少年强则国强。大家要适应时代发展的要求，正确认识祖国的历史和现实，增强爱国的情感和振兴祖国的责任感，树立民族自尊心与自信心。以下是小编整理的爱国题目演讲稿600字，欢迎阅读分享。爱国题目演讲稿600字...</w:t>
      </w:r>
    </w:p>
    <w:p>
      <w:pPr>
        <w:ind w:left="0" w:right="0" w:firstLine="560"/>
        <w:spacing w:before="450" w:after="450" w:line="312" w:lineRule="auto"/>
      </w:pPr>
      <w:r>
        <w:rPr>
          <w:rFonts w:ascii="宋体" w:hAnsi="宋体" w:eastAsia="宋体" w:cs="宋体"/>
          <w:color w:val="000"/>
          <w:sz w:val="28"/>
          <w:szCs w:val="28"/>
        </w:rPr>
        <w:t xml:space="preserve">爱国题目演讲稿600字5篇</w:t>
      </w:r>
    </w:p>
    <w:p>
      <w:pPr>
        <w:ind w:left="0" w:right="0" w:firstLine="560"/>
        <w:spacing w:before="450" w:after="450" w:line="312" w:lineRule="auto"/>
      </w:pPr>
      <w:r>
        <w:rPr>
          <w:rFonts w:ascii="宋体" w:hAnsi="宋体" w:eastAsia="宋体" w:cs="宋体"/>
          <w:color w:val="000"/>
          <w:sz w:val="28"/>
          <w:szCs w:val="28"/>
        </w:rPr>
        <w:t xml:space="preserve">少年兴则国兴，少年强则国强。大家要适应时代发展的要求，正确认识祖国的历史和现实，增强爱国的情感和振兴祖国的责任感，树立民族自尊心与自信心。以下是小编整理的爱国题目演讲稿600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她，就像是一个俊俏的小姑娘：长江是他值得骄傲的腰带;黄河是她漂亮的围巾，巍峨峻拔的珠穆朗玛峰是为她撑起的一把巨伞，深深的雅鲁藏布大峡谷，是他最得意的一条发卡。台湾和海南把她打扮的那么美丽;上海市她最美的一颗宝石;香港则是她头上的一朵紫荆花;万里长城是为她保驾护航的巨龙。她，就是我们的祖国，一个美丽富饶的祖国，一个拥有960万平方公里土地的祖国，一个拥有灿烂文化的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我们的祖国是一个历史悠久，历经沧桑的文明古国。虽然祖国在大家心中曾有一段忘不掉的经历，但祖国也有光辉璀璨的一面。</w:t>
      </w:r>
    </w:p>
    <w:p>
      <w:pPr>
        <w:ind w:left="0" w:right="0" w:firstLine="560"/>
        <w:spacing w:before="450" w:after="450" w:line="312" w:lineRule="auto"/>
      </w:pPr>
      <w:r>
        <w:rPr>
          <w:rFonts w:ascii="宋体" w:hAnsi="宋体" w:eastAsia="宋体" w:cs="宋体"/>
          <w:color w:val="000"/>
          <w:sz w:val="28"/>
          <w:szCs w:val="28"/>
        </w:rPr>
        <w:t xml:space="preserve">我国有许多“世界之最”;世界最长的古代防御工事——万里长城全长6330公里;世界最高的咸水湖——纳木错海拔4718米;世界上最高的山峰——珠穆朗玛峰高达8844.43千米;世界第一峡谷——雅鲁藏布大峡谷深6009米……这些，都是作为中国人的骄傲。</w:t>
      </w:r>
    </w:p>
    <w:p>
      <w:pPr>
        <w:ind w:left="0" w:right="0" w:firstLine="560"/>
        <w:spacing w:before="450" w:after="450" w:line="312" w:lineRule="auto"/>
      </w:pPr>
      <w:r>
        <w:rPr>
          <w:rFonts w:ascii="宋体" w:hAnsi="宋体" w:eastAsia="宋体" w:cs="宋体"/>
          <w:color w:val="000"/>
          <w:sz w:val="28"/>
          <w:szCs w:val="28"/>
        </w:rPr>
        <w:t xml:space="preserve">我国有数不胜数的壮丽山河：东岳泰山，西岳华山，北岳恒山，中岳嵩山，南岳衡山以及峨眉山，黄山，庐山等名山，还有长江，黄河，珠江，黑龙江，钱塘江等名河。这些风景名胜，总能令人流连忘返。</w:t>
      </w:r>
    </w:p>
    <w:p>
      <w:pPr>
        <w:ind w:left="0" w:right="0" w:firstLine="560"/>
        <w:spacing w:before="450" w:after="450" w:line="312" w:lineRule="auto"/>
      </w:pPr>
      <w:r>
        <w:rPr>
          <w:rFonts w:ascii="宋体" w:hAnsi="宋体" w:eastAsia="宋体" w:cs="宋体"/>
          <w:color w:val="000"/>
          <w:sz w:val="28"/>
          <w:szCs w:val="28"/>
        </w:rPr>
        <w:t xml:space="preserve">我国还有灿烂的历史文化，在我国的文化史上的那些诗人，文学家是不可缺少的，孟郊的游子吟歌颂了母爱的伟大;李白写的静夜思表达了他的思想之情，司马迁的史记被鲁迅称为“史家之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许多千古佳话，比如：大禹三过家门而不入，是为了治洪水，安天下;屈原会投生汨罗江，是为了保家卫国;人民解放军浴血奋战也是为了保家卫国。无数的科学家，艺术家，文学家毫无保留地献出自己的智慧才华，更是为了祖国!正是应为有了他们的无私奉献，祖国才有今天的繁荣昌盛。</w:t>
      </w:r>
    </w:p>
    <w:p>
      <w:pPr>
        <w:ind w:left="0" w:right="0" w:firstLine="560"/>
        <w:spacing w:before="450" w:after="450" w:line="312" w:lineRule="auto"/>
      </w:pPr>
      <w:r>
        <w:rPr>
          <w:rFonts w:ascii="宋体" w:hAnsi="宋体" w:eastAsia="宋体" w:cs="宋体"/>
          <w:color w:val="000"/>
          <w:sz w:val="28"/>
          <w:szCs w:val="28"/>
        </w:rPr>
        <w:t xml:space="preserve">同学们，我们的祖国多么伟大!我们要为祖国建设“振兴中华时刻做好准备;我们要珍惜和抓紧童年的每一秒，掌握丰富的知识，培养费高尚的品德，用“德，智，体，美，劳”去武装自己，为实现新中国的伟大建设而奋勇拼搏。</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明白吗这就是祖国妈妈。长大了，老师指着地球仪，教我认黄河、西藏、长城、北京……才使我明白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时，你可能感觉到母亲对孩子的重要;当你欣赏潘美辰的时，你可能体会到家庭在你心目中的位置。但是朋友，当你听到殷秀梅的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爱国题目演讲稿600字4</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大屠杀，30万的中国同胞死在了日本人那血腥的刺刀下。不过，我们的救星_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年，神舟五号发射成功，杨利伟叔叔实现了中华民族的千年飞天梦;20--年，中国的首颗探月卫星“嫦娥一号”飞上太空，到月球上去拜访嫦娥和玉兔;同样是20--年，神舟七号升空，翟志刚成为中国历史上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2025-05-02T16:04:45+08:00</dcterms:created>
  <dcterms:modified xsi:type="dcterms:W3CDTF">2025-05-02T16:04:45+08:00</dcterms:modified>
</cp:coreProperties>
</file>

<file path=docProps/custom.xml><?xml version="1.0" encoding="utf-8"?>
<Properties xmlns="http://schemas.openxmlformats.org/officeDocument/2006/custom-properties" xmlns:vt="http://schemas.openxmlformats.org/officeDocument/2006/docPropsVTypes"/>
</file>