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关于在新闻发布会上的讲话【三篇】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&amp;nbsp说话就是说话声明谈话，或演讲和流行作品。 以下是为大家整理的关于在新闻发布会上的讲话的文章3篇 ,欢迎品鉴！【篇一】在新闻发布会上的讲话　　各位媒体朋友，各位来宾：　　大家上午好!首先我谨代表中国建筑材料联合会对大家出席发布会活动...</w:t>
      </w:r>
    </w:p>
    <w:p>
      <w:pPr>
        <w:ind w:left="0" w:right="0" w:firstLine="560"/>
        <w:spacing w:before="450" w:after="450" w:line="312" w:lineRule="auto"/>
      </w:pPr>
      <w:r>
        <w:rPr>
          <w:rFonts w:ascii="宋体" w:hAnsi="宋体" w:eastAsia="宋体" w:cs="宋体"/>
          <w:color w:val="000"/>
          <w:sz w:val="28"/>
          <w:szCs w:val="28"/>
        </w:rPr>
        <w:t xml:space="preserve">&amp;nbsp说话就是说话声明谈话，或演讲和流行作品。 以下是为大家整理的关于在新闻发布会上的讲话的文章3篇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【篇一】在新闻发布会上的讲话</w:t>
      </w:r>
    </w:p>
    <w:p>
      <w:pPr>
        <w:ind w:left="0" w:right="0" w:firstLine="560"/>
        <w:spacing w:before="450" w:after="450" w:line="312" w:lineRule="auto"/>
      </w:pPr>
      <w:r>
        <w:rPr>
          <w:rFonts w:ascii="宋体" w:hAnsi="宋体" w:eastAsia="宋体" w:cs="宋体"/>
          <w:color w:val="000"/>
          <w:sz w:val="28"/>
          <w:szCs w:val="28"/>
        </w:rPr>
        <w:t xml:space="preserve">　　各位媒体朋友，各位来宾：</w:t>
      </w:r>
    </w:p>
    <w:p>
      <w:pPr>
        <w:ind w:left="0" w:right="0" w:firstLine="560"/>
        <w:spacing w:before="450" w:after="450" w:line="312" w:lineRule="auto"/>
      </w:pPr>
      <w:r>
        <w:rPr>
          <w:rFonts w:ascii="宋体" w:hAnsi="宋体" w:eastAsia="宋体" w:cs="宋体"/>
          <w:color w:val="000"/>
          <w:sz w:val="28"/>
          <w:szCs w:val="28"/>
        </w:rPr>
        <w:t xml:space="preserve">　　大家上午好!首先我谨代表中国建筑材料联合会对大家出席发布会活动表示热烈欢迎和衷心的感谢!</w:t>
      </w:r>
    </w:p>
    <w:p>
      <w:pPr>
        <w:ind w:left="0" w:right="0" w:firstLine="560"/>
        <w:spacing w:before="450" w:after="450" w:line="312" w:lineRule="auto"/>
      </w:pPr>
      <w:r>
        <w:rPr>
          <w:rFonts w:ascii="宋体" w:hAnsi="宋体" w:eastAsia="宋体" w:cs="宋体"/>
          <w:color w:val="000"/>
          <w:sz w:val="28"/>
          <w:szCs w:val="28"/>
        </w:rPr>
        <w:t xml:space="preserve">　　今天举行的新闻发布会，是中国建筑材料联合会有史以来的首场新闻发布会，也是建筑材料行业的首次新闻发布会。刚才三位新闻发言人已正式亮相，从今天开始，中国建筑材料联合会新闻发言人制度正式建立。这是联合会履行信息公开责任，增强全行业凝聚力和信息导向作用，打造建筑材料行业和联合会健康形象，加强沟通交流，主动回应社会关切的重要举措。在此，也希望媒体朋友和社会各界能够更多地关注并支持我们，为推进建筑材料行业安全发展高质量发展，实现“宜业尚品、造福人类”的建材行业发展新目标而共同努力。</w:t>
      </w:r>
    </w:p>
    <w:p>
      <w:pPr>
        <w:ind w:left="0" w:right="0" w:firstLine="560"/>
        <w:spacing w:before="450" w:after="450" w:line="312" w:lineRule="auto"/>
      </w:pPr>
      <w:r>
        <w:rPr>
          <w:rFonts w:ascii="宋体" w:hAnsi="宋体" w:eastAsia="宋体" w:cs="宋体"/>
          <w:color w:val="000"/>
          <w:sz w:val="28"/>
          <w:szCs w:val="28"/>
        </w:rPr>
        <w:t xml:space="preserve">　　今天首场新闻发布会将围绕“碳达峰、碳中和”这一中央高度重视、社会广泛关注、并将深刻影响行业发展未来的极为重要的工作，发布《中国建筑材料工业碳排放报告(20_年度)》(以下简称《报告》)和《建筑材料工业二氧化碳排放核算方法》(以下简称《核算方法》)。习近平总书记在第七十五届联合国大会一般性辩论上郑重宣布，中国二氧化碳排放力争于202_年前达到峰值，努力争取202_年前实现碳中和。这是中国应对全球气候问题对国际社会作出的庄严承诺。20_年12月召开的中央经济工作会议及今年两会政府工作报告，均将做好碳达峰、碳中和工作列入今年的重点任务。今年3月15日，习近平总书记在中央财经委员会第九次会议上发表重要讲话，再次强调，实现碳达峰、碳中和是一场广泛而深刻的经济社会系统性变革，要把碳达峰、碳中和纳入生态文明建设整体布局，拿出抓铁有痕的劲头，如期实现202_年前碳达峰、202_年前碳中和的目标。</w:t>
      </w:r>
    </w:p>
    <w:p>
      <w:pPr>
        <w:ind w:left="0" w:right="0" w:firstLine="560"/>
        <w:spacing w:before="450" w:after="450" w:line="312" w:lineRule="auto"/>
      </w:pPr>
      <w:r>
        <w:rPr>
          <w:rFonts w:ascii="宋体" w:hAnsi="宋体" w:eastAsia="宋体" w:cs="宋体"/>
          <w:color w:val="000"/>
          <w:sz w:val="28"/>
          <w:szCs w:val="28"/>
        </w:rPr>
        <w:t xml:space="preserve">　　我国是世界最大的建筑材料生产和消费国，建筑材料工业也是我国能源消耗和碳排放最大的工业部门之一。而水泥、石灰等建筑材料产品因其工业生产过程中碳酸盐原料分解必然产生二氧化碳，使之成为我国最大的工业生产过程二氧化碳排放源。作为我国碳减排任务最重的行业之一，采取切实有力措施，全力推进碳减排工作，提前实现碳达峰，为国家总体实现碳达峰预定目标和碳中和愿景作出积极贡献，是建筑材料行业坚决贯彻落实习近平总书记重大宣示的重要举措，也是建筑材料行业必须履行的社会责任和应尽的义务，更是全面提升建筑材料行业绿色低碳发展质量水平必由之路。</w:t>
      </w:r>
    </w:p>
    <w:p>
      <w:pPr>
        <w:ind w:left="0" w:right="0" w:firstLine="560"/>
        <w:spacing w:before="450" w:after="450" w:line="312" w:lineRule="auto"/>
      </w:pPr>
      <w:r>
        <w:rPr>
          <w:rFonts w:ascii="宋体" w:hAnsi="宋体" w:eastAsia="宋体" w:cs="宋体"/>
          <w:color w:val="000"/>
          <w:sz w:val="28"/>
          <w:szCs w:val="28"/>
        </w:rPr>
        <w:t xml:space="preserve">　　为加快推进建材行业碳减排工作，促进建筑材料行业提前实现碳达峰，今年1月份，在深入分析研究的基础上，中国建筑材料联合会向全行业郑重发出倡议，要求建材全行业在202_年前全面实现碳达峰，水泥等行业要在20_年前率先实现碳达峰。</w:t>
      </w:r>
    </w:p>
    <w:p>
      <w:pPr>
        <w:ind w:left="0" w:right="0" w:firstLine="560"/>
        <w:spacing w:before="450" w:after="450" w:line="312" w:lineRule="auto"/>
      </w:pPr>
      <w:r>
        <w:rPr>
          <w:rFonts w:ascii="宋体" w:hAnsi="宋体" w:eastAsia="宋体" w:cs="宋体"/>
          <w:color w:val="000"/>
          <w:sz w:val="28"/>
          <w:szCs w:val="28"/>
        </w:rPr>
        <w:t xml:space="preserve">　　我们要看到，建筑材料工业是一个包含30个行业门类、1013种产品、具备包括高温窑炉工艺在内的各种生产工艺的产业体系，要全面实现碳达峰，不可能一蹴而就，更不能一策普用，搞“一刀切”，必须要强化顶层设计，坚持全行业统筹，抓住重点行业、重点领域、关键结点，结合各地、各产业特点，做到分类施策，科学决策，强力推进。由于目前适用于建筑材料及各行业、各区域的碳排放基础数据缺失问题、核算方法问题都比较严重，直接影响碳减排决策及工作推进。因此，我们从发布《报告》和《核算方法》入手，为行业提前全面实现碳达峰、推进碳减排奠定重要工作基础。今天的发布只是开始，今后中国建筑材料联合会还将在此基础上继续组织深化行业碳排放统计核算工作，适时发布建材行业碳排放权威数据，定期权威发布行业碳排放报告，并以此作为推进建筑材料工业碳达峰、碳中和的重要基础性工作和首要任务。</w:t>
      </w:r>
    </w:p>
    <w:p>
      <w:pPr>
        <w:ind w:left="0" w:right="0" w:firstLine="560"/>
        <w:spacing w:before="450" w:after="450" w:line="312" w:lineRule="auto"/>
      </w:pPr>
      <w:r>
        <w:rPr>
          <w:rFonts w:ascii="宋体" w:hAnsi="宋体" w:eastAsia="宋体" w:cs="宋体"/>
          <w:color w:val="000"/>
          <w:sz w:val="28"/>
          <w:szCs w:val="28"/>
        </w:rPr>
        <w:t xml:space="preserve">　　结合发布内容，我想对建筑材料碳达峰问题讲五点意见：</w:t>
      </w:r>
    </w:p>
    <w:p>
      <w:pPr>
        <w:ind w:left="0" w:right="0" w:firstLine="560"/>
        <w:spacing w:before="450" w:after="450" w:line="312" w:lineRule="auto"/>
      </w:pPr>
      <w:r>
        <w:rPr>
          <w:rFonts w:ascii="宋体" w:hAnsi="宋体" w:eastAsia="宋体" w:cs="宋体"/>
          <w:color w:val="000"/>
          <w:sz w:val="28"/>
          <w:szCs w:val="28"/>
        </w:rPr>
        <w:t xml:space="preserve">　　一是要高度重视，勇担使命。碳达峰、碳中和不仅是对应对气候变化工作的要求，也是对我国经济高质量发展和生态文明建设的明确要求，更是一场广泛而深刻的经济社会系统性变革，必将在未来几十年对我国经济、能源、产业、科技、投资、金融等方面产生深刻影响。我国二氧化碳排放力争202_年前实现碳达峰，力争202_年前实现碳中和，是党中央经过深思熟虑作出的重大战略决策，事关中华民族永续发展和构建人类命运共同体。中央提出，实现碳达峰、碳中和是一场硬仗，是对我们党治国理政能力的一场大考。我们认为，这是中国必打之仗、必胜之役，也是对建材行业的一场大考，是对建材行业各类组织的一场大考，更是对其领导人员的一次政治检验。因此，我们必须要坚决贯彻落实习近平总书记重要讲话精神和党中央的决策部署，充分认识碳达峰、碳中和工作的重要性、必要性与紧迫性，切实增强政治意识、提高政治站位，坚定不移贯彻新发展理念，运用系统化思维，凝聚全行业力量，拿出抓铁有痕的劲头，促进建材行业提前实现碳达峰目标，助力国家生态文明建设千年大计，真正担负起国家和时代赋予我们建材人的责任和使命。</w:t>
      </w:r>
    </w:p>
    <w:p>
      <w:pPr>
        <w:ind w:left="0" w:right="0" w:firstLine="560"/>
        <w:spacing w:before="450" w:after="450" w:line="312" w:lineRule="auto"/>
      </w:pPr>
      <w:r>
        <w:rPr>
          <w:rFonts w:ascii="宋体" w:hAnsi="宋体" w:eastAsia="宋体" w:cs="宋体"/>
          <w:color w:val="000"/>
          <w:sz w:val="28"/>
          <w:szCs w:val="28"/>
        </w:rPr>
        <w:t xml:space="preserve">　　二是要抓住重点，找准方向。中国建筑材料联合会曾向全行业发出的碳减排倡议书中提出：建筑材料工业要提前全面实现碳达峰。所谓“提前”，就是要求建材各产业、企业不能被动等待碳达峰的自然到来，而是要主动作为，主动承担起责任、切实履行好义务，通过采取积极有效的、有针对性的各种减污降碳措施，为国家和社会作贡献。所谓“全面”，就是要求各个行业都要从全流程、全环节、全口径加以推进。在研究制定相应措施对策时，要找到关键行业、关键结点，做到政策性减排措施可行有效，技术性减排措施客观准确，科学合理。因此，希望全行业企业、科研院所、大专院校和行业协会都能从今天的发布内容中找到自己的工作坐标和努力方向。各地建筑材料生产企业尤其是各大企业集团，要有高度的政治责任感和国家使命感，充分发挥带头作用，主动响应提前全面实现碳达峰倡议，发布碳减排承诺，制定和提出各自企业的达峰约束性目标及实施路径和计划，并尽快付诸行动。</w:t>
      </w:r>
    </w:p>
    <w:p>
      <w:pPr>
        <w:ind w:left="0" w:right="0" w:firstLine="560"/>
        <w:spacing w:before="450" w:after="450" w:line="312" w:lineRule="auto"/>
      </w:pPr>
      <w:r>
        <w:rPr>
          <w:rFonts w:ascii="宋体" w:hAnsi="宋体" w:eastAsia="宋体" w:cs="宋体"/>
          <w:color w:val="000"/>
          <w:sz w:val="28"/>
          <w:szCs w:val="28"/>
        </w:rPr>
        <w:t xml:space="preserve">　　建筑材料行业相关科研院所、大专院校要充分发挥自身的优势，坚持绿色低碳的科技创新方向，加强行业碳减排基础研究工作，并将其作为重点科技攻关的方向之一，为建筑材料行业尽早实现碳达峰提供强大的基础理论和技术支撑。</w:t>
      </w:r>
    </w:p>
    <w:p>
      <w:pPr>
        <w:ind w:left="0" w:right="0" w:firstLine="560"/>
        <w:spacing w:before="450" w:after="450" w:line="312" w:lineRule="auto"/>
      </w:pPr>
      <w:r>
        <w:rPr>
          <w:rFonts w:ascii="宋体" w:hAnsi="宋体" w:eastAsia="宋体" w:cs="宋体"/>
          <w:color w:val="000"/>
          <w:sz w:val="28"/>
          <w:szCs w:val="28"/>
        </w:rPr>
        <w:t xml:space="preserve">　　建筑材料各全国性产业协会及各地方协会要结合各产业规模、技术特点、发展水平和碳排放现状等情况，做好各产业及各地区提前实现碳达峰工作计划，尽快制定碳减排行动方案和碳减排路线图，并推动落实。中国建筑材料联合会也将全力为全行业企业提供支持和服务。</w:t>
      </w:r>
    </w:p>
    <w:p>
      <w:pPr>
        <w:ind w:left="0" w:right="0" w:firstLine="560"/>
        <w:spacing w:before="450" w:after="450" w:line="312" w:lineRule="auto"/>
      </w:pPr>
      <w:r>
        <w:rPr>
          <w:rFonts w:ascii="宋体" w:hAnsi="宋体" w:eastAsia="宋体" w:cs="宋体"/>
          <w:color w:val="000"/>
          <w:sz w:val="28"/>
          <w:szCs w:val="28"/>
        </w:rPr>
        <w:t xml:space="preserve">　　三是加快结构调整以适应碳达峰需要。建筑材料工业实现碳达峰，关键就在于要切实推动并加快实现产业结构、产品结构、能源及资源结构的根本性转变，其中产业结构、产品结构的调整是核心，能源结构、资源结构的调整转变是关键，目的就是要在行业推动建立起符合循环经济、低碳经济、生态经济相适应的产业发展模式，最终实现行业进步成长与绿色低碳发展的有序平衡。</w:t>
      </w:r>
    </w:p>
    <w:p>
      <w:pPr>
        <w:ind w:left="0" w:right="0" w:firstLine="560"/>
        <w:spacing w:before="450" w:after="450" w:line="312" w:lineRule="auto"/>
      </w:pPr>
      <w:r>
        <w:rPr>
          <w:rFonts w:ascii="宋体" w:hAnsi="宋体" w:eastAsia="宋体" w:cs="宋体"/>
          <w:color w:val="000"/>
          <w:sz w:val="28"/>
          <w:szCs w:val="28"/>
        </w:rPr>
        <w:t xml:space="preserve">　　四是坚持创新驱动推动行业发展。建筑材料工业碳达峰必须要建立在创新驱动的基础上。要加大技术创新力度，始终要坚持有利于产品、原料、能源消耗的减量化、减排化和高性能、多功能为原则，兼顾减排要求和经济适用性，大力研发应用各类减污降碳新工艺、新技术、新产品，要加快部署推进新型胶凝材料、化石燃料替代、资源综合利用等低碳前沿技术的研究、储备和应用，不断挖掘建筑材料工业减污降碳的技术潜力。这类科技攻关项目的研发及应用将作为今后建材行业科技奖项评定的重点。</w:t>
      </w:r>
    </w:p>
    <w:p>
      <w:pPr>
        <w:ind w:left="0" w:right="0" w:firstLine="560"/>
        <w:spacing w:before="450" w:after="450" w:line="312" w:lineRule="auto"/>
      </w:pPr>
      <w:r>
        <w:rPr>
          <w:rFonts w:ascii="宋体" w:hAnsi="宋体" w:eastAsia="宋体" w:cs="宋体"/>
          <w:color w:val="000"/>
          <w:sz w:val="28"/>
          <w:szCs w:val="28"/>
        </w:rPr>
        <w:t xml:space="preserve">　　五是要强化社会资源配置协调能力。建筑材料工业在循环经济方面具有得天独厚的优势，能够无害化地实现大多种类废弃物的资源化利用，进而通过替代原、燃材料实现碳减排。从天然气等清洁能源到煤矸石等劣质能源，从城市生活垃圾及农业废弃物等可再生能源，到电石渣等可替代碳酸盐原料的工业废渣等诸多领域，建筑材料工业都具有独特的先天优势，但目前在政策扶持、供应机制、社会回收体系等方面并没有体现或发挥好这一优势，因此，需要全行业、全社会层面的共同统筹推进，为建筑材料工业实现绿色低碳发展营造良好的政策环境、市场环境、社会环境。</w:t>
      </w:r>
    </w:p>
    <w:p>
      <w:pPr>
        <w:ind w:left="0" w:right="0" w:firstLine="560"/>
        <w:spacing w:before="450" w:after="450" w:line="312" w:lineRule="auto"/>
      </w:pPr>
      <w:r>
        <w:rPr>
          <w:rFonts w:ascii="宋体" w:hAnsi="宋体" w:eastAsia="宋体" w:cs="宋体"/>
          <w:color w:val="000"/>
          <w:sz w:val="28"/>
          <w:szCs w:val="28"/>
        </w:rPr>
        <w:t xml:space="preserve">　　中国建筑材料联合会愿意并衷心希望社会各界能继续关注和支持建筑材料工业碳减排工作，我们将与全行业一起，矢志不移地践行、落实好提前全面实现碳达峰的目标要求，坚持生态优先、绿色低碳的行业安全发展高质量发展道路，为生态文明建设、为美丽中国作出建材人应有的贡献，为实现我国碳达峰、碳中和目标贡献行业的力量。</w:t>
      </w:r>
    </w:p>
    <w:p>
      <w:pPr>
        <w:ind w:left="0" w:right="0" w:firstLine="560"/>
        <w:spacing w:before="450" w:after="450" w:line="312" w:lineRule="auto"/>
      </w:pPr>
      <w:r>
        <w:rPr>
          <w:rFonts w:ascii="黑体" w:hAnsi="黑体" w:eastAsia="黑体" w:cs="黑体"/>
          <w:color w:val="000000"/>
          <w:sz w:val="36"/>
          <w:szCs w:val="36"/>
          <w:b w:val="1"/>
          <w:bCs w:val="1"/>
        </w:rPr>
        <w:t xml:space="preserve">【篇二】在新闻发布会上的讲话</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刚刚从北京航天飞行控制中心现场来到这里。首先，我非常高兴地告诉大家，“神舟”六号飞船在圆满完成各项科学实验任务后，于今天凌晨在内蒙古中部的阿木古朗草原安全着陆，航天员费俊龙和聂海胜身体状况良好，现在已经回到北京。“神舟”六号载人航天飞行任务取得了圆满成功。</w:t>
      </w:r>
    </w:p>
    <w:p>
      <w:pPr>
        <w:ind w:left="0" w:right="0" w:firstLine="560"/>
        <w:spacing w:before="450" w:after="450" w:line="312" w:lineRule="auto"/>
      </w:pPr>
      <w:r>
        <w:rPr>
          <w:rFonts w:ascii="宋体" w:hAnsi="宋体" w:eastAsia="宋体" w:cs="宋体"/>
          <w:color w:val="000"/>
          <w:sz w:val="28"/>
          <w:szCs w:val="28"/>
        </w:rPr>
        <w:t xml:space="preserve">　　借此机会，我谨代表参与中国载人航天工程的全体同志，向新闻界，向所有关心、支持、帮助中国载人航天工程的朋友们，表示衷心的感谢。</w:t>
      </w:r>
    </w:p>
    <w:p>
      <w:pPr>
        <w:ind w:left="0" w:right="0" w:firstLine="560"/>
        <w:spacing w:before="450" w:after="450" w:line="312" w:lineRule="auto"/>
      </w:pPr>
      <w:r>
        <w:rPr>
          <w:rFonts w:ascii="宋体" w:hAnsi="宋体" w:eastAsia="宋体" w:cs="宋体"/>
          <w:color w:val="000"/>
          <w:sz w:val="28"/>
          <w:szCs w:val="28"/>
        </w:rPr>
        <w:t xml:space="preserve">　　下面，我简要回顾一下这次载人航天飞行的基本情况：</w:t>
      </w:r>
    </w:p>
    <w:p>
      <w:pPr>
        <w:ind w:left="0" w:right="0" w:firstLine="560"/>
        <w:spacing w:before="450" w:after="450" w:line="312" w:lineRule="auto"/>
      </w:pPr>
      <w:r>
        <w:rPr>
          <w:rFonts w:ascii="宋体" w:hAnsi="宋体" w:eastAsia="宋体" w:cs="宋体"/>
          <w:color w:val="000"/>
          <w:sz w:val="28"/>
          <w:szCs w:val="28"/>
        </w:rPr>
        <w:t xml:space="preserve">　　执行“神舟”六号载人航天飞行任务的两名航天员分别是费俊龙和聂海胜，是于10月11日，经飞行任务总指挥部认真研究，从进入发射场的三组航天员乘组梯队中优选确定的。10月12日，在发射前2小时45分钟，两名航天员着舱内航天服进入飞船作技术准备。</w:t>
      </w:r>
    </w:p>
    <w:p>
      <w:pPr>
        <w:ind w:left="0" w:right="0" w:firstLine="560"/>
        <w:spacing w:before="450" w:after="450" w:line="312" w:lineRule="auto"/>
      </w:pPr>
      <w:r>
        <w:rPr>
          <w:rFonts w:ascii="宋体" w:hAnsi="宋体" w:eastAsia="宋体" w:cs="宋体"/>
          <w:color w:val="000"/>
          <w:sz w:val="28"/>
          <w:szCs w:val="28"/>
        </w:rPr>
        <w:t xml:space="preserve">　　胡锦涛、贾庆林、曾庆红、吴官正等在北京航天飞行控制中心观看发射实况，温家宝、李长春、罗干等前往酒泉卫星发射中心现场观看发射。温家宝等领导同志在航天员公寓出席航天员出征仪式，亲切会见飞行任务乘组梯队的6名航天员，并为承担此次飞行任务的航天员费俊龙和聂海胜壮行。随后，载人航天工程总指挥、“神舟”六号载人航天飞行任务总指挥长陈炳德向航天员乘组下达了执行“神舟”六号载人航天飞行任务的命令，任务总指挥部的全体成员为费俊龙和聂海胜送行至发射塔架前，目送他们进入飞船。</w:t>
      </w:r>
    </w:p>
    <w:p>
      <w:pPr>
        <w:ind w:left="0" w:right="0" w:firstLine="560"/>
        <w:spacing w:before="450" w:after="450" w:line="312" w:lineRule="auto"/>
      </w:pPr>
      <w:r>
        <w:rPr>
          <w:rFonts w:ascii="宋体" w:hAnsi="宋体" w:eastAsia="宋体" w:cs="宋体"/>
          <w:color w:val="000"/>
          <w:sz w:val="28"/>
          <w:szCs w:val="28"/>
        </w:rPr>
        <w:t xml:space="preserve">　　10月12日上午9时，下达火箭点火起飞口令。588秒后，飞船与火箭分离，准确入轨，进入轨道倾角42.4°，近地点高度200.65公里，远地点高度约344.725公里的椭圆轨道。飞船飞行到第5圈实施变轨，进入343公里的圆轨道绕地球飞行。</w:t>
      </w:r>
    </w:p>
    <w:p>
      <w:pPr>
        <w:ind w:left="0" w:right="0" w:firstLine="560"/>
        <w:spacing w:before="450" w:after="450" w:line="312" w:lineRule="auto"/>
      </w:pPr>
      <w:r>
        <w:rPr>
          <w:rFonts w:ascii="宋体" w:hAnsi="宋体" w:eastAsia="宋体" w:cs="宋体"/>
          <w:color w:val="000"/>
          <w:sz w:val="28"/>
          <w:szCs w:val="28"/>
        </w:rPr>
        <w:t xml:space="preserve">　　飞船在运行过程中，航天飞行控制中心与航天员乘组保持密切联系，通过生理遥测参数，了解航天员乘组的心率、血压、呼吸、体温等身体状况;通过电视图像观察航天员乘组的活动，并多次与航天员通话;航天员按飞行预案，通过仪表密切监视飞船对地面指令执行情况及飞船工作状况，并向地面报告;按地面指挥人员的指令或提示补发重要指令，航天员要脱掉航天服，进入轨道舱休息、生活并操作相关仪器、设备。</w:t>
      </w:r>
    </w:p>
    <w:p>
      <w:pPr>
        <w:ind w:left="0" w:right="0" w:firstLine="560"/>
        <w:spacing w:before="450" w:after="450" w:line="312" w:lineRule="auto"/>
      </w:pPr>
      <w:r>
        <w:rPr>
          <w:rFonts w:ascii="宋体" w:hAnsi="宋体" w:eastAsia="宋体" w:cs="宋体"/>
          <w:color w:val="000"/>
          <w:sz w:val="28"/>
          <w:szCs w:val="28"/>
        </w:rPr>
        <w:t xml:space="preserve">　　10月15日下午，国家主席胡锦涛来到北京航天飞行控制中心，通过飞船天地话音通讯系统，与在轨飞行的费俊龙和聂海胜进行了实时通话。胡主席代表中央政府、代表全国各族人民向航天员表示了热烈的祝贺和亲切的问候!胡主席详细询问了航天员在太空工作、生活的情况，他勉励航天员要沉着冷静，精心操作，圆满完成这一光荣而又神圣的使命。</w:t>
      </w:r>
    </w:p>
    <w:p>
      <w:pPr>
        <w:ind w:left="0" w:right="0" w:firstLine="560"/>
        <w:spacing w:before="450" w:after="450" w:line="312" w:lineRule="auto"/>
      </w:pPr>
      <w:r>
        <w:rPr>
          <w:rFonts w:ascii="宋体" w:hAnsi="宋体" w:eastAsia="宋体" w:cs="宋体"/>
          <w:color w:val="000"/>
          <w:sz w:val="28"/>
          <w:szCs w:val="28"/>
        </w:rPr>
        <w:t xml:space="preserve">　　飞船在轨飞行五天后，按预定程序返回地面。返回程序是：在返回的前一圈，地面向飞船注入返回数据。当飞船飞行到达非洲西南部上空时，开始执行返回程序，先偏航90o，分离出轨道舱;再偏转90o，使尾部向前，启动制动发动机减速降高;高度降至140公里时，分离出推进舱，返回舱再入大气层;返回舱距地面高度10公里时，打开一个面积约1200平方米的降落伞;距地面约1米高度时，着陆缓冲发动机点火工作，使飞船像在气垫上一样缓缓着陆，落速每秒2~3米。</w:t>
      </w:r>
    </w:p>
    <w:p>
      <w:pPr>
        <w:ind w:left="0" w:right="0" w:firstLine="560"/>
        <w:spacing w:before="450" w:after="450" w:line="312" w:lineRule="auto"/>
      </w:pPr>
      <w:r>
        <w:rPr>
          <w:rFonts w:ascii="宋体" w:hAnsi="宋体" w:eastAsia="宋体" w:cs="宋体"/>
          <w:color w:val="000"/>
          <w:sz w:val="28"/>
          <w:szCs w:val="28"/>
        </w:rPr>
        <w:t xml:space="preserve">　　返回舱着陆后，轨道舱留轨继续进行空间科学与应用试验。</w:t>
      </w:r>
    </w:p>
    <w:p>
      <w:pPr>
        <w:ind w:left="0" w:right="0" w:firstLine="560"/>
        <w:spacing w:before="450" w:after="450" w:line="312" w:lineRule="auto"/>
      </w:pPr>
      <w:r>
        <w:rPr>
          <w:rFonts w:ascii="宋体" w:hAnsi="宋体" w:eastAsia="宋体" w:cs="宋体"/>
          <w:color w:val="000"/>
          <w:sz w:val="28"/>
          <w:szCs w:val="28"/>
        </w:rPr>
        <w:t xml:space="preserve">　　执行此次飞行任务的神舟六号飞船总长8米，入轨质量8079千克，为三舱结构，上部轨道舱、中间返回舱、下部为推进舱。长征2F遥六运载火箭全长58.4米，起飞质量约480吨。起飞时，8台发动机同时点火，总推力600吨。该运载火箭是我国在长征系列运载火箭的基础上自行研制的高可靠、高安全的载人运载火箭。</w:t>
      </w:r>
    </w:p>
    <w:p>
      <w:pPr>
        <w:ind w:left="0" w:right="0" w:firstLine="560"/>
        <w:spacing w:before="450" w:after="450" w:line="312" w:lineRule="auto"/>
      </w:pPr>
      <w:r>
        <w:rPr>
          <w:rFonts w:ascii="宋体" w:hAnsi="宋体" w:eastAsia="宋体" w:cs="宋体"/>
          <w:color w:val="000"/>
          <w:sz w:val="28"/>
          <w:szCs w:val="28"/>
        </w:rPr>
        <w:t xml:space="preserve">　　执行此次任务的测控网，是由北京、东风、西安三个指控中心，东风、渭南、青岛、喀什等国内测控站，纳米比亚、马林迪、卡拉奇等3个国外测控站，以及位于太平洋、印度洋、大西洋的4艘远望号测量船，组成的陆海基全球S波段统一测控通信网(可进行国际联网)，对火箭、飞船完成测控通信任务。</w:t>
      </w:r>
    </w:p>
    <w:p>
      <w:pPr>
        <w:ind w:left="0" w:right="0" w:firstLine="560"/>
        <w:spacing w:before="450" w:after="450" w:line="312" w:lineRule="auto"/>
      </w:pPr>
      <w:r>
        <w:rPr>
          <w:rFonts w:ascii="宋体" w:hAnsi="宋体" w:eastAsia="宋体" w:cs="宋体"/>
          <w:color w:val="000"/>
          <w:sz w:val="28"/>
          <w:szCs w:val="28"/>
        </w:rPr>
        <w:t xml:space="preserve">　　主着陆场区位于内蒙古中部地区，副着陆场位于酒泉卫星发射中心东南地区。为确保火箭上升段航天员的安全，由火箭顶部的逃逸塔和飞船轨道舱、返回舱组成逃逸飞行器，在应急状态下可与火箭主体分离，可降落在陆上设立的4个应急救生点(酒泉、银川、榆林、邯郸)，或在海上设立的3个应急救生区(A区位于黄海和东海海面，B区位于一岛链和二岛链之间的太平洋洋面，C区位于关岛以东的太平洋洋面)。在运行段，出现应急状况时，返回舱可降落在国内外安排的10个飞船自主应急返回救生区。为完成上述搜救任务，在陆上配备了一定数量的直升机、特种车、巡逻机和运输机，在海上共配备数艘救援船只、数架巡逻机和舰载直升机。</w:t>
      </w:r>
    </w:p>
    <w:p>
      <w:pPr>
        <w:ind w:left="0" w:right="0" w:firstLine="560"/>
        <w:spacing w:before="450" w:after="450" w:line="312" w:lineRule="auto"/>
      </w:pPr>
      <w:r>
        <w:rPr>
          <w:rFonts w:ascii="宋体" w:hAnsi="宋体" w:eastAsia="宋体" w:cs="宋体"/>
          <w:color w:val="000"/>
          <w:sz w:val="28"/>
          <w:szCs w:val="28"/>
        </w:rPr>
        <w:t xml:space="preserve">　　此次航天飞行任务的目的是全面深入考核工程各系统的工作性能，进一步巩固工程第一步任务特别是首次载人航天飞行的成果，又是为今后我国载人航天事业的持续发展进行必要的试验和探索。多人多天太空飞行、航天员进入轨道舱，操作有关设施设备、进行相关科学实验，这些对我们的载人航天技术和飞行任务的组织实施都提出了更加严峻的挑战。此次飞行任务的顺利实施和圆满完成，标志着我国更加全面深入地掌握了载人航天核心技术，表明中国完全有能力独立自主地攻克尖端技术，在世界高科技领域占有一席之地。</w:t>
      </w:r>
    </w:p>
    <w:p>
      <w:pPr>
        <w:ind w:left="0" w:right="0" w:firstLine="560"/>
        <w:spacing w:before="450" w:after="450" w:line="312" w:lineRule="auto"/>
      </w:pPr>
      <w:r>
        <w:rPr>
          <w:rFonts w:ascii="宋体" w:hAnsi="宋体" w:eastAsia="宋体" w:cs="宋体"/>
          <w:color w:val="000"/>
          <w:sz w:val="28"/>
          <w:szCs w:val="28"/>
        </w:rPr>
        <w:t xml:space="preserve">　　我国载人航天事业取得这一伟大成就，是在中国政府的坚强领导下，全国各条战线开展社会主义大协作的结晶，是载人航天领域全体工程技术人员、科学家、干部职工和解放军指战员，认真实践“三个代表”重要思想，无私奉献、团结拼搏的结果。我们相信，这一辉煌成就，必将激发全国人民更加巨大的爱国热情、民族自豪感和民族凝聚力，更加鼓舞我们科学探索和自主创新的热情，为促进我国的科技进步，提升我国的综合国力，为中华民族的伟大复兴努力奋斗。</w:t>
      </w:r>
    </w:p>
    <w:p>
      <w:pPr>
        <w:ind w:left="0" w:right="0" w:firstLine="560"/>
        <w:spacing w:before="450" w:after="450" w:line="312" w:lineRule="auto"/>
      </w:pPr>
      <w:r>
        <w:rPr>
          <w:rFonts w:ascii="宋体" w:hAnsi="宋体" w:eastAsia="宋体" w:cs="宋体"/>
          <w:color w:val="000"/>
          <w:sz w:val="28"/>
          <w:szCs w:val="28"/>
        </w:rPr>
        <w:t xml:space="preserve">　　我国的载人航天事业，任重而道远。我们将牢固树立和落实科学发展观，按照我国载人航天的发展战略部署，脚踏实地，不懈努力，按预定计划突破和掌握航天员出舱活动和飞行器空间交会对接技术，并开展有效的空间科学与应用实验，与一切愿同我们在平等互利的原则下交流和合作的国家，携手共进，把我国的载人航天技术推进到一个更高的水平，为人类探索和和平利用宇宙空间资源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【篇三】在新闻发布会上的讲话</w:t>
      </w:r>
    </w:p>
    <w:p>
      <w:pPr>
        <w:ind w:left="0" w:right="0" w:firstLine="560"/>
        <w:spacing w:before="450" w:after="450" w:line="312" w:lineRule="auto"/>
      </w:pPr>
      <w:r>
        <w:rPr>
          <w:rFonts w:ascii="宋体" w:hAnsi="宋体" w:eastAsia="宋体" w:cs="宋体"/>
          <w:color w:val="000"/>
          <w:sz w:val="28"/>
          <w:szCs w:val="28"/>
        </w:rPr>
        <w:t xml:space="preserve">　　新闻界的朋友们：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今天，我们在这里召开了富阳市促进杭州至富阳公交一体化的新闻发布会。在此，我谨代表富阳市委、市政府和富阳市全体市民，向与会新闻界的朋友表示热烈欢迎!</w:t>
      </w:r>
    </w:p>
    <w:p>
      <w:pPr>
        <w:ind w:left="0" w:right="0" w:firstLine="560"/>
        <w:spacing w:before="450" w:after="450" w:line="312" w:lineRule="auto"/>
      </w:pPr>
      <w:r>
        <w:rPr>
          <w:rFonts w:ascii="宋体" w:hAnsi="宋体" w:eastAsia="宋体" w:cs="宋体"/>
          <w:color w:val="000"/>
          <w:sz w:val="28"/>
          <w:szCs w:val="28"/>
        </w:rPr>
        <w:t xml:space="preserve">　　阜阳市推进杭州至阜阳公交一体化，是根据相关法律法规和杭州市委、市政府关于建设城市网络大都市的要求实施的民心工程。主要目的是加快融入杭州大都市，方便群众出行，促进我市公交事业的健康发展。接下来，我将简要介绍阜阳市杭州至阜阳公交一体化的相关情况。</w:t>
      </w:r>
    </w:p>
    <w:p>
      <w:pPr>
        <w:ind w:left="0" w:right="0" w:firstLine="560"/>
        <w:spacing w:before="450" w:after="450" w:line="312" w:lineRule="auto"/>
      </w:pPr>
      <w:r>
        <w:rPr>
          <w:rFonts w:ascii="宋体" w:hAnsi="宋体" w:eastAsia="宋体" w:cs="宋体"/>
          <w:color w:val="000"/>
          <w:sz w:val="28"/>
          <w:szCs w:val="28"/>
        </w:rPr>
        <w:t xml:space="preserve">　　&gt;一、我市进杭道路客运基本情况</w:t>
      </w:r>
    </w:p>
    <w:p>
      <w:pPr>
        <w:ind w:left="0" w:right="0" w:firstLine="560"/>
        <w:spacing w:before="450" w:after="450" w:line="312" w:lineRule="auto"/>
      </w:pPr>
      <w:r>
        <w:rPr>
          <w:rFonts w:ascii="宋体" w:hAnsi="宋体" w:eastAsia="宋体" w:cs="宋体"/>
          <w:color w:val="000"/>
          <w:sz w:val="28"/>
          <w:szCs w:val="28"/>
        </w:rPr>
        <w:t xml:space="preserve">　　目前，全市共有2家企业和2家个体经营者，共有69辆车从事杭州客运运营。其中，浙江东南汽车运输有限公司拥有40辆汽车，主要从事从阜阳市到杭州汽车东站的10条线路。阜阳日升巴士客运有限公司拥有27辆车，经营线路为阜阳至杭州城站火车站。此外，还有一条线路和两辆车，但自20_年3月以来已停止运营。</w:t>
      </w:r>
    </w:p>
    <w:p>
      <w:pPr>
        <w:ind w:left="0" w:right="0" w:firstLine="560"/>
        <w:spacing w:before="450" w:after="450" w:line="312" w:lineRule="auto"/>
      </w:pPr>
      <w:r>
        <w:rPr>
          <w:rFonts w:ascii="宋体" w:hAnsi="宋体" w:eastAsia="宋体" w:cs="宋体"/>
          <w:color w:val="000"/>
          <w:sz w:val="28"/>
          <w:szCs w:val="28"/>
        </w:rPr>
        <w:t xml:space="preserve">　　二是促进杭州至富阳公交一体化的重要性和必要性</w:t>
      </w:r>
    </w:p>
    <w:p>
      <w:pPr>
        <w:ind w:left="0" w:right="0" w:firstLine="560"/>
        <w:spacing w:before="450" w:after="450" w:line="312" w:lineRule="auto"/>
      </w:pPr>
      <w:r>
        <w:rPr>
          <w:rFonts w:ascii="宋体" w:hAnsi="宋体" w:eastAsia="宋体" w:cs="宋体"/>
          <w:color w:val="000"/>
          <w:sz w:val="28"/>
          <w:szCs w:val="28"/>
        </w:rPr>
        <w:t xml:space="preserve">　　1.促进杭富公交一体化是融入杭州大都市的需要</w:t>
      </w:r>
    </w:p>
    <w:p>
      <w:pPr>
        <w:ind w:left="0" w:right="0" w:firstLine="560"/>
        <w:spacing w:before="450" w:after="450" w:line="312" w:lineRule="auto"/>
      </w:pPr>
      <w:r>
        <w:rPr>
          <w:rFonts w:ascii="宋体" w:hAnsi="宋体" w:eastAsia="宋体" w:cs="宋体"/>
          <w:color w:val="000"/>
          <w:sz w:val="28"/>
          <w:szCs w:val="28"/>
        </w:rPr>
        <w:t xml:space="preserve">　　目前，周边县市都在大力实施大都市融合战略。他们首先从交通融合入入手。临安、桐庐、建德、淳安就是这样。就连不属于杭州的安吉、德清、海宁、诸暨等地也尽力从杭州大都市经济圈分一杯羹，纷纷开通或想加快开通至杭州的公交线路。阜阳在区位优势和景观资源方面都有更好的融合条件，应该先行一步，快人一拍。此外，从我市经济社会发展的角度来看，320国道环线外及综合整治、杭富沿江公路拓宽改造等交通融合项目正如火如荼地进行着，新城综合体建设步伐日益加快，大量大型工业企业纷纷落户。</w:t>
      </w:r>
    </w:p>
    <w:p>
      <w:pPr>
        <w:ind w:left="0" w:right="0" w:firstLine="560"/>
        <w:spacing w:before="450" w:after="450" w:line="312" w:lineRule="auto"/>
      </w:pPr>
      <w:r>
        <w:rPr>
          <w:rFonts w:ascii="宋体" w:hAnsi="宋体" w:eastAsia="宋体" w:cs="宋体"/>
          <w:color w:val="000"/>
          <w:sz w:val="28"/>
          <w:szCs w:val="28"/>
        </w:rPr>
        <w:t xml:space="preserve">　　2.促进杭富公交一体化</w:t>
      </w:r>
    </w:p>
    <w:p>
      <w:pPr>
        <w:ind w:left="0" w:right="0" w:firstLine="560"/>
        <w:spacing w:before="450" w:after="450" w:line="312" w:lineRule="auto"/>
      </w:pPr>
      <w:r>
        <w:rPr>
          <w:rFonts w:ascii="宋体" w:hAnsi="宋体" w:eastAsia="宋体" w:cs="宋体"/>
          <w:color w:val="000"/>
          <w:sz w:val="28"/>
          <w:szCs w:val="28"/>
        </w:rPr>
        <w:t xml:space="preserve">　　方便群众出行的需要</w:t>
      </w:r>
    </w:p>
    <w:p>
      <w:pPr>
        <w:ind w:left="0" w:right="0" w:firstLine="560"/>
        <w:spacing w:before="450" w:after="450" w:line="312" w:lineRule="auto"/>
      </w:pPr>
      <w:r>
        <w:rPr>
          <w:rFonts w:ascii="宋体" w:hAnsi="宋体" w:eastAsia="宋体" w:cs="宋体"/>
          <w:color w:val="000"/>
          <w:sz w:val="28"/>
          <w:szCs w:val="28"/>
        </w:rPr>
        <w:t xml:space="preserve">　　目前，杭富公共客运交通虽然运营车辆较多，但由于管理多头、经营主体小散多等原因，已越来越难以满足群众日益增长的出行需求，诸如公交线路延伸及站点加密、节假日乘公交排长队等老大难问题也一直未得到有效解决，社会各界及广大群众对此反响极大，人大代表、政协委员的相关建议、提案也是一年多于一年，今年推进杭富公交一体化又被市人大列为一号议案。这些都充分说明，打破现有公交经营格局，整合客运公交资源，推进公交一体化已到了刻不容缓的地步。</w:t>
      </w:r>
    </w:p>
    <w:p>
      <w:pPr>
        <w:ind w:left="0" w:right="0" w:firstLine="560"/>
        <w:spacing w:before="450" w:after="450" w:line="312" w:lineRule="auto"/>
      </w:pPr>
      <w:r>
        <w:rPr>
          <w:rFonts w:ascii="宋体" w:hAnsi="宋体" w:eastAsia="宋体" w:cs="宋体"/>
          <w:color w:val="000"/>
          <w:sz w:val="28"/>
          <w:szCs w:val="28"/>
        </w:rPr>
        <w:t xml:space="preserve">　　3、推进杭富公交一体化是公交行业自身发展的需要</w:t>
      </w:r>
    </w:p>
    <w:p>
      <w:pPr>
        <w:ind w:left="0" w:right="0" w:firstLine="560"/>
        <w:spacing w:before="450" w:after="450" w:line="312" w:lineRule="auto"/>
      </w:pPr>
      <w:r>
        <w:rPr>
          <w:rFonts w:ascii="宋体" w:hAnsi="宋体" w:eastAsia="宋体" w:cs="宋体"/>
          <w:color w:val="000"/>
          <w:sz w:val="28"/>
          <w:szCs w:val="28"/>
        </w:rPr>
        <w:t xml:space="preserve">　　长期以来，我市客运市场分散，客运企业弱小，客运服务能力不强，服务水平不高，社会经济效益不佳等弊端一直存在。特别是客运车辆个人承包挂靠经营、产权不清、私下转卖等老大难问题，严重制约着公交行业的健康发展，也给社会稳定带来了一定的隐患。推进杭富公交一体化，可以从根本上改变现有客运管理模式和经营方式，优化资源配置，规范客运市场秩序和经营行为，有利于做强做大客运企业，提升行业竞争力，使群众切实享受到公交一体化带来的诸多实惠。</w:t>
      </w:r>
    </w:p>
    <w:p>
      <w:pPr>
        <w:ind w:left="0" w:right="0" w:firstLine="560"/>
        <w:spacing w:before="450" w:after="450" w:line="312" w:lineRule="auto"/>
      </w:pPr>
      <w:r>
        <w:rPr>
          <w:rFonts w:ascii="宋体" w:hAnsi="宋体" w:eastAsia="宋体" w:cs="宋体"/>
          <w:color w:val="000"/>
          <w:sz w:val="28"/>
          <w:szCs w:val="28"/>
        </w:rPr>
        <w:t xml:space="preserve">　　&gt;三、推进杭州至富阳公交一体化的目标和原则</w:t>
      </w:r>
    </w:p>
    <w:p>
      <w:pPr>
        <w:ind w:left="0" w:right="0" w:firstLine="560"/>
        <w:spacing w:before="450" w:after="450" w:line="312" w:lineRule="auto"/>
      </w:pPr>
      <w:r>
        <w:rPr>
          <w:rFonts w:ascii="宋体" w:hAnsi="宋体" w:eastAsia="宋体" w:cs="宋体"/>
          <w:color w:val="000"/>
          <w:sz w:val="28"/>
          <w:szCs w:val="28"/>
        </w:rPr>
        <w:t xml:space="preserve">　　1、工作目标。今年10月前，通过富阳市公共交通有限公司收购整合富阳进杭班线公交资源后，实现进杭班线公交的五个“新”，即成立新公司、开辟新线路、更换新车辆、实行新票价、推出新服务的工作目标。</w:t>
      </w:r>
    </w:p>
    <w:p>
      <w:pPr>
        <w:ind w:left="0" w:right="0" w:firstLine="560"/>
        <w:spacing w:before="450" w:after="450" w:line="312" w:lineRule="auto"/>
      </w:pPr>
      <w:r>
        <w:rPr>
          <w:rFonts w:ascii="宋体" w:hAnsi="宋体" w:eastAsia="宋体" w:cs="宋体"/>
          <w:color w:val="000"/>
          <w:sz w:val="28"/>
          <w:szCs w:val="28"/>
        </w:rPr>
        <w:t xml:space="preserve">　　2、工作原则。(1)政府主导、国有经营、企业运作;(2)一次规划、量力而行、分步实施;(3)区别对待、依法处置、稳步推进。</w:t>
      </w:r>
    </w:p>
    <w:p>
      <w:pPr>
        <w:ind w:left="0" w:right="0" w:firstLine="560"/>
        <w:spacing w:before="450" w:after="450" w:line="312" w:lineRule="auto"/>
      </w:pPr>
      <w:r>
        <w:rPr>
          <w:rFonts w:ascii="宋体" w:hAnsi="宋体" w:eastAsia="宋体" w:cs="宋体"/>
          <w:color w:val="000"/>
          <w:sz w:val="28"/>
          <w:szCs w:val="28"/>
        </w:rPr>
        <w:t xml:space="preserve">　　&gt;四、推进杭州至富阳公交一体化相关政策说明</w:t>
      </w:r>
    </w:p>
    <w:p>
      <w:pPr>
        <w:ind w:left="0" w:right="0" w:firstLine="560"/>
        <w:spacing w:before="450" w:after="450" w:line="312" w:lineRule="auto"/>
      </w:pPr>
      <w:r>
        <w:rPr>
          <w:rFonts w:ascii="宋体" w:hAnsi="宋体" w:eastAsia="宋体" w:cs="宋体"/>
          <w:color w:val="000"/>
          <w:sz w:val="28"/>
          <w:szCs w:val="28"/>
        </w:rPr>
        <w:t xml:space="preserve">　　1、从事进杭班线客运业务的客运企业(浙江东南汽运股份有限公司和富阳市日升巴士有限公司)由富阳市公共交通有限公司整体收购。</w:t>
      </w:r>
    </w:p>
    <w:p>
      <w:pPr>
        <w:ind w:left="0" w:right="0" w:firstLine="560"/>
        <w:spacing w:before="450" w:after="450" w:line="312" w:lineRule="auto"/>
      </w:pPr>
      <w:r>
        <w:rPr>
          <w:rFonts w:ascii="宋体" w:hAnsi="宋体" w:eastAsia="宋体" w:cs="宋体"/>
          <w:color w:val="000"/>
          <w:sz w:val="28"/>
          <w:szCs w:val="28"/>
        </w:rPr>
        <w:t xml:space="preserve">　　2、进杭班线上的客运车辆经营期限届满的，由富阳市公共交通有限公司收购，并依法给予补偿;对经营期未满的车辆，经营者愿意被收购的，由富阳市公共交通有限公司收购，并依法给予补偿;经营者不愿被收购的，允许其过渡经营到原经营期满止，经营期限满后无条件退出客运市场。</w:t>
      </w:r>
    </w:p>
    <w:p>
      <w:pPr>
        <w:ind w:left="0" w:right="0" w:firstLine="560"/>
        <w:spacing w:before="450" w:after="450" w:line="312" w:lineRule="auto"/>
      </w:pPr>
      <w:r>
        <w:rPr>
          <w:rFonts w:ascii="宋体" w:hAnsi="宋体" w:eastAsia="宋体" w:cs="宋体"/>
          <w:color w:val="000"/>
          <w:sz w:val="28"/>
          <w:szCs w:val="28"/>
        </w:rPr>
        <w:t xml:space="preserve">　　3、被整体收购股权的客运企业，符合条件的职工由富阳市公共交通有限公司接收安置;客运车辆被处置的，将妥善安置车辆经营者;优先考虑符合条件的从业人员就业。</w:t>
      </w:r>
    </w:p>
    <w:p>
      <w:pPr>
        <w:ind w:left="0" w:right="0" w:firstLine="560"/>
        <w:spacing w:before="450" w:after="450" w:line="312" w:lineRule="auto"/>
      </w:pPr>
      <w:r>
        <w:rPr>
          <w:rFonts w:ascii="宋体" w:hAnsi="宋体" w:eastAsia="宋体" w:cs="宋体"/>
          <w:color w:val="000"/>
          <w:sz w:val="28"/>
          <w:szCs w:val="28"/>
        </w:rPr>
        <w:t xml:space="preserve">　　4、选择过渡期经营的经营者，过渡经营期间，车辆不享受客运公交政策。经营者要严格按照客运管理规定经营，改善服务态度，提高服务质量，确保营运的安全、规范、稳定。经营者不得干扰和阻挠市政府行业管理部门对公交线路的布局和线路的新增、延伸、加密及延时等决定和措施，严禁转包、转让经营权和营运车辆。</w:t>
      </w:r>
    </w:p>
    <w:p>
      <w:pPr>
        <w:ind w:left="0" w:right="0" w:firstLine="560"/>
        <w:spacing w:before="450" w:after="450" w:line="312" w:lineRule="auto"/>
      </w:pPr>
      <w:r>
        <w:rPr>
          <w:rFonts w:ascii="宋体" w:hAnsi="宋体" w:eastAsia="宋体" w:cs="宋体"/>
          <w:color w:val="000"/>
          <w:sz w:val="28"/>
          <w:szCs w:val="28"/>
        </w:rPr>
        <w:t xml:space="preserve">　　新闻界的各位朋友，杭富公交一体化是政府为民办事的实事工程、民心工程，我相信在各级领导的重视下、在社会各界的支持下、在全市人民的共同努力下，我市杭富公交一体化工作一定能顺利进行并获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2025-08-11T00:07:45+08:00</dcterms:created>
  <dcterms:modified xsi:type="dcterms:W3CDTF">2025-08-11T00:07:45+08:00</dcterms:modified>
</cp:coreProperties>
</file>

<file path=docProps/custom.xml><?xml version="1.0" encoding="utf-8"?>
<Properties xmlns="http://schemas.openxmlformats.org/officeDocument/2006/custom-properties" xmlns:vt="http://schemas.openxmlformats.org/officeDocument/2006/docPropsVTypes"/>
</file>