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领导职工大会表态发言稿</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领导职工大会表态发言稿3篇在现实生活中，我们使用领导发言稿的机会很多。作为领导，要具备责任心。领导者的工作不仅体现在对下级的指示，更重要的是对上级的负责。你是否在找正准备撰写“领导职工大会表态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领导职工大会表态发言稿3篇</w:t>
      </w:r>
    </w:p>
    <w:p>
      <w:pPr>
        <w:ind w:left="0" w:right="0" w:firstLine="560"/>
        <w:spacing w:before="450" w:after="450" w:line="312" w:lineRule="auto"/>
      </w:pPr>
      <w:r>
        <w:rPr>
          <w:rFonts w:ascii="宋体" w:hAnsi="宋体" w:eastAsia="宋体" w:cs="宋体"/>
          <w:color w:val="000"/>
          <w:sz w:val="28"/>
          <w:szCs w:val="28"/>
        </w:rPr>
        <w:t xml:space="preserve">在现实生活中，我们使用领导发言稿的机会很多。作为领导，要具备责任心。领导者的工作不仅体现在对下级的指示，更重要的是对上级的负责。你是否在找正准备撰写“领导职工大会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领导职工大会表态发言稿篇1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领导职工大会表态发言稿篇2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领导职工大会表态发言稿篇3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2025-08-13T06:49:35+08:00</dcterms:created>
  <dcterms:modified xsi:type="dcterms:W3CDTF">2025-08-13T06:49:35+08:00</dcterms:modified>
</cp:coreProperties>
</file>

<file path=docProps/custom.xml><?xml version="1.0" encoding="utf-8"?>
<Properties xmlns="http://schemas.openxmlformats.org/officeDocument/2006/custom-properties" xmlns:vt="http://schemas.openxmlformats.org/officeDocument/2006/docPropsVTypes"/>
</file>