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生活会个人发言提纲范文十八篇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宋体" w:hAnsi="宋体" w:eastAsia="宋体" w:cs="宋体"/>
          <w:color w:val="000"/>
          <w:sz w:val="28"/>
          <w:szCs w:val="28"/>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【篇二】生活会个人发言提纲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【篇六】生活会个人发言提纲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【篇八】生活会个人发言提纲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&gt;二、存在问题的原因，针对存在问题，我进行了深刻的反省和全方位的剖析，这些问题的产生虽然有客观原因，但主要是自身主观原因造成的，主要原因有，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【篇九】生活会个人发言提纲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十】生活会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【篇十一】生活会个人发言提纲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【篇十二】生活会个人发言提纲</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黑体" w:hAnsi="黑体" w:eastAsia="黑体" w:cs="黑体"/>
          <w:color w:val="000000"/>
          <w:sz w:val="36"/>
          <w:szCs w:val="36"/>
          <w:b w:val="1"/>
          <w:bCs w:val="1"/>
        </w:rPr>
        <w:t xml:space="preserve">【篇十三】生活会个人发言提纲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【篇十四】生活会个人发言提纲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【篇十五】生活会个人发言提纲</w:t>
      </w:r>
    </w:p>
    <w:p>
      <w:pPr>
        <w:ind w:left="0" w:right="0" w:firstLine="560"/>
        <w:spacing w:before="450" w:after="450" w:line="312" w:lineRule="auto"/>
      </w:pPr>
      <w:r>
        <w:rPr>
          <w:rFonts w:ascii="宋体" w:hAnsi="宋体" w:eastAsia="宋体" w:cs="宋体"/>
          <w:color w:val="000"/>
          <w:sz w:val="28"/>
          <w:szCs w:val="28"/>
        </w:rPr>
        <w:t xml:space="preserve">　　按照州纪委、州委组织部《关于认真开好县以上党和国家机关党员领导干部民主生活会的通知》等文件要求，围绕学习贯彻党的十九大精神这个主题，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认真学习贯彻习近平新时代中国特色社会主义思想，树牢“四个意识”，坚定“四个自信”，坚决维护习近平总书记的核心地位，坚决维护党中央权威和集中统一领导，坚决贯彻落实习近平总书记重要指示批示和党中央决策部署。但受外界因素影响，存在以下问题：一是理想信念有所淡化。理论和业务知识学习缺乏深度，学习还不够系统和全面;在工作上联系群众不够广泛……(省略350字)。</w:t>
      </w:r>
    </w:p>
    <w:p>
      <w:pPr>
        <w:ind w:left="0" w:right="0" w:firstLine="560"/>
        <w:spacing w:before="450" w:after="450" w:line="312" w:lineRule="auto"/>
      </w:pPr>
      <w:r>
        <w:rPr>
          <w:rFonts w:ascii="宋体" w:hAnsi="宋体" w:eastAsia="宋体" w:cs="宋体"/>
          <w:color w:val="000"/>
          <w:sz w:val="28"/>
          <w:szCs w:val="28"/>
        </w:rPr>
        <w:t xml:space="preserve">　　2.精神状态方面。坚定贯彻新发展理念，以奋发进取的精神状态，积极应对新形势新挑战，敢于担当责任、勇于直面困难，创造性开展工作，但仍存在以下问题：一是工作的拼搏的劲头不足……(省略400字)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工作作风方面。一是宗旨观念不牢。对待群众不能始终保持热情服务的态度，当手头工作稍多时，性子就有些急躁，态度不够和蔼，没有合理调整自己的情绪。二是深入调研不够。对全县的工作指导和督促还不够深入，真正沉下心来到基层为群众解决突出问题的情况很少，发现问题不准，致使工作效果不够理想。三是落实规定不严。在落实中央“八项规定”和省委、省政府21条措施，州委、州政府20条要求及县委、县政府22条实施意见精神上，领导带头、以上率下的作用没有充分发挥，还没有形成上下联动、共同推进的工作合力。对“四风”变相反弹回潮等问题，关注不足，批评不多，反击不够。</w:t>
      </w:r>
    </w:p>
    <w:p>
      <w:pPr>
        <w:ind w:left="0" w:right="0" w:firstLine="560"/>
        <w:spacing w:before="450" w:after="450" w:line="312" w:lineRule="auto"/>
      </w:pPr>
      <w:r>
        <w:rPr>
          <w:rFonts w:ascii="宋体" w:hAnsi="宋体" w:eastAsia="宋体" w:cs="宋体"/>
          <w:color w:val="000"/>
          <w:sz w:val="28"/>
          <w:szCs w:val="28"/>
        </w:rPr>
        <w:t xml:space="preserve">　&lt;str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2025-08-10T20:56:28+08:00</dcterms:created>
  <dcterms:modified xsi:type="dcterms:W3CDTF">2025-08-10T20:56:28+08:00</dcterms:modified>
</cp:coreProperties>
</file>

<file path=docProps/custom.xml><?xml version="1.0" encoding="utf-8"?>
<Properties xmlns="http://schemas.openxmlformats.org/officeDocument/2006/custom-properties" xmlns:vt="http://schemas.openxmlformats.org/officeDocument/2006/docPropsVTypes"/>
</file>