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讨论县政府工作报告发言202_年范文(精选6篇)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以下是为大家整理的关于讨论县政府工作报告发言20_年的文章6篇 ,欢迎品鉴！【篇一】讨论县政府工作报告发言20_年　　听了大家对《政府工作报告》的讨论后，感到大家说得都很好，我感触也很深。张市长作的《工作报告...</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以下是为大家整理的关于讨论县政府工作报告发言20_年的文章6篇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w:t>
      </w:r>
    </w:p>
    <w:p>
      <w:pPr>
        <w:ind w:left="0" w:right="0" w:firstLine="560"/>
        <w:spacing w:before="450" w:after="450" w:line="312" w:lineRule="auto"/>
      </w:pPr>
      <w:r>
        <w:rPr>
          <w:rFonts w:ascii="宋体" w:hAnsi="宋体" w:eastAsia="宋体" w:cs="宋体"/>
          <w:color w:val="000"/>
          <w:sz w:val="28"/>
          <w:szCs w:val="28"/>
        </w:rPr>
        <w:t xml:space="preserve">　　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w:t>
      </w:r>
    </w:p>
    <w:p>
      <w:pPr>
        <w:ind w:left="0" w:right="0" w:firstLine="560"/>
        <w:spacing w:before="450" w:after="450" w:line="312" w:lineRule="auto"/>
      </w:pPr>
      <w:r>
        <w:rPr>
          <w:rFonts w:ascii="宋体" w:hAnsi="宋体" w:eastAsia="宋体" w:cs="宋体"/>
          <w:color w:val="000"/>
          <w:sz w:val="28"/>
          <w:szCs w:val="28"/>
        </w:rPr>
        <w:t xml:space="preserve">　　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【篇四】讨论县政府工作报告发言20_年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【篇六】讨论县政府工作报告发言20_年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现在，我代表县人民政府，向大会报告工作，请连同《延川县国民经济和社会发展第十四个五年规划纲要(草案)》一并予以审议，并请县政协委员和其他列席的同志提出意见。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　　一、20_年和“十三五”工作回顾</w:t>
      </w:r>
    </w:p>
    <w:p>
      <w:pPr>
        <w:ind w:left="0" w:right="0" w:firstLine="560"/>
        <w:spacing w:before="450" w:after="450" w:line="312" w:lineRule="auto"/>
      </w:pPr>
      <w:r>
        <w:rPr>
          <w:rFonts w:ascii="宋体" w:hAnsi="宋体" w:eastAsia="宋体" w:cs="宋体"/>
          <w:color w:val="000"/>
          <w:sz w:val="28"/>
          <w:szCs w:val="28"/>
        </w:rPr>
        <w:t xml:space="preserve">　　过去一年，是我县发展史上极不平凡的一年。面对严峻复杂的形势，我们坚持以习近平新时代中国特色社会主义思想为指导，深入学习贯彻习近平总书记来陕考察重要讲话精神，坚持稳中求进工作总基调，坚持新发展理念，以推动高质量发展为主题，贯通落实“五项要求”“五个扎实”，统筹疫情防控和经济社会发展，扎实做好“六稳”工作，全面落实“六保”任务，真抓实干、攻坚克难，脱贫攻坚战取得了全面胜利，污染防治攻坚战和防范化解重大风险攻坚战取得显著成效，经济恢复好于预期，居民收入增长快于经济增速，社会大局保持稳定，为“十四五”发展奠定了坚实基础。全年实现生产总值101.78亿元，增长0.1%；完成财政一般预算收入5.02亿元（其中一次性收入2.23亿元），增长89.45%；城镇、农村居民人均可支配收入分别为33205元和11369元，分别增长4.7%和8.6%。</w:t>
      </w:r>
    </w:p>
    <w:p>
      <w:pPr>
        <w:ind w:left="0" w:right="0" w:firstLine="560"/>
        <w:spacing w:before="450" w:after="450" w:line="312" w:lineRule="auto"/>
      </w:pPr>
      <w:r>
        <w:rPr>
          <w:rFonts w:ascii="宋体" w:hAnsi="宋体" w:eastAsia="宋体" w:cs="宋体"/>
          <w:color w:val="000"/>
          <w:sz w:val="28"/>
          <w:szCs w:val="28"/>
        </w:rPr>
        <w:t xml:space="preserve">　　（一）坚持统筹协调、积极应对，疫情防控取得重大成果。面对来势汹汹的新冠肺炎疫情，坚持把人民群众生命安全和身体健康放在第一位，认真落实“坚定信心、同舟共济、科学防治、精准施策”的总要求，抓实抓细“外防输入、内防扩散”系列举措，设立疫情防控检查点251个，设立医疗救治定点医院1个、集中医学观察点2个、集中隔离点3个，多维度、全链条排查筛查外来人员和密切接触者，全覆盖、无死角织密织牢疫情防控网格，5名确诊患者及时救治出院。配备负压救护车、疫苗冷链运输车、肺功能仪等医用设备，建成县医院、中医院、疾控中心三个核酸检测实验室。统筹推进疫情防控和经济社会发展工作，积极推进复工复产、复商复市、复学复课，适时开放旅游景区，全县生产生活秩序全面恢复。抢抓机遇，争取抗疫特别国债、新增一般债券、特殊转移支付等资金6.94亿元，有力地促进了经济社会平稳健康发展。</w:t>
      </w:r>
    </w:p>
    <w:p>
      <w:pPr>
        <w:ind w:left="0" w:right="0" w:firstLine="560"/>
        <w:spacing w:before="450" w:after="450" w:line="312" w:lineRule="auto"/>
      </w:pPr>
      <w:r>
        <w:rPr>
          <w:rFonts w:ascii="宋体" w:hAnsi="宋体" w:eastAsia="宋体" w:cs="宋体"/>
          <w:color w:val="000"/>
          <w:sz w:val="28"/>
          <w:szCs w:val="28"/>
        </w:rPr>
        <w:t xml:space="preserve">　　（二）坚持对标补短、精准发力，脱贫攻坚取得全面胜利。坚持把脱贫攻坚作为首要政治任务和第一民生工程，严格落实“四个不摘”要求，聚焦“两不愁三保障”和饮水安全，扎实开展“三排查三清零”行动，对标补短，582户1126人剩余在册贫困人口全部脱贫退出，脱贫监测户、边缘户返贫致贫风险消除，各级反馈问题实现清零。扎实开展消费扶贫工作，建成消费扶贫线上线下专馆7个、专区2个、专柜16个，350个产品被纳入全国扶贫产品名单。积极推进巩固拓展脱贫攻坚成果同乡村振兴有效衔接，健全完善了动态管理、监测预警、稳定增收等十项长效机制。加强脱贫攻坚经验总结和对外宣传，梁家河村、二八甲村、华延服装厂被确定为全国扶贫交流示范基地观摩点。</w:t>
      </w:r>
    </w:p>
    <w:p>
      <w:pPr>
        <w:ind w:left="0" w:right="0" w:firstLine="560"/>
        <w:spacing w:before="450" w:after="450" w:line="312" w:lineRule="auto"/>
      </w:pPr>
      <w:r>
        <w:rPr>
          <w:rFonts w:ascii="宋体" w:hAnsi="宋体" w:eastAsia="宋体" w:cs="宋体"/>
          <w:color w:val="000"/>
          <w:sz w:val="28"/>
          <w:szCs w:val="28"/>
        </w:rPr>
        <w:t xml:space="preserve">　　（三）坚持以保促稳、稳中求进，产业质效实现稳步提升。稳定油气生产，全年原油加工量、天然气开采量分别增长5.3%、7.8%。积极推进转型发展，年产500万个包装箱项目、斯派尔装配式产业园、刘家塬LNG撬装站一期等一批招商引资项目建成投产。特别是壬庚年产20万吨EPS一期项目正式投产，标志着我县高端化工取得突破性进展。开发红枣深加工产品3个，新建红枣冷藏库5座，“延川红枣”获评20_中国农产品百强标志性品牌；新建果园5800亩、改造老果园5000亩，累计建成智能选果线7条、冷气库2.73万吨；新建大棚1000亩、改造老旧大棚2200亩，设施大棚产量突破5.8万吨；新建、扩建猪舍32516平方米、牛场8256平方米，全年饲养猪17.05万头、牛4.42万头。大力发展假日旅游经济，成功举办“中国旅游日”“百家旅行社赴延踩线推介”等系列活动，全年接待游客269.43万人次、旅游综合收入9.97亿元。梁家河村被评为全国乡村旅游重点村，文安驿古镇和永坪革命纪念地成功创建为国家3A级旅游景区，乾坤湾景区被列入国家5A级旅游景区创建名单。</w:t>
      </w:r>
    </w:p>
    <w:p>
      <w:pPr>
        <w:ind w:left="0" w:right="0" w:firstLine="560"/>
        <w:spacing w:before="450" w:after="450" w:line="312" w:lineRule="auto"/>
      </w:pPr>
      <w:r>
        <w:rPr>
          <w:rFonts w:ascii="宋体" w:hAnsi="宋体" w:eastAsia="宋体" w:cs="宋体"/>
          <w:color w:val="000"/>
          <w:sz w:val="28"/>
          <w:szCs w:val="28"/>
        </w:rPr>
        <w:t xml:space="preserve">　　（四）坚持保护优先、系统治理，污染防治取得决定性成就。持续开展铁腕治霾行动，坚持“减煤、控车、抑尘、治源、禁燃、增绿”六措并举，全年县城环境空气质量优良天数达到318天，较20_年增加15天。坚持系统治本，县城主城区截污改造及污水管网建设项目投入运行，清涧河延川段王家河国控断面年平均水质达到Ⅲ类目标。统筹推进山水林田湖草系统保护修复，持续巩固退耕还林成果，全面加快国土绿化进程，实施人工造林2.84万亩、封山育林0.5万亩、森林抚育1.55万亩。坚持农业面源污染治理，推进农作物秸秆综合利用，设置了农业废弃物回收站点，土壤环境质量保持稳定。</w:t>
      </w:r>
    </w:p>
    <w:p>
      <w:pPr>
        <w:ind w:left="0" w:right="0" w:firstLine="560"/>
        <w:spacing w:before="450" w:after="450" w:line="312" w:lineRule="auto"/>
      </w:pPr>
      <w:r>
        <w:rPr>
          <w:rFonts w:ascii="宋体" w:hAnsi="宋体" w:eastAsia="宋体" w:cs="宋体"/>
          <w:color w:val="000"/>
          <w:sz w:val="28"/>
          <w:szCs w:val="28"/>
        </w:rPr>
        <w:t xml:space="preserve">　　（五）坚持防范为主、全面从严，防范化解重大风险取得显著成效。坚持把化解政府性债务摆在突出位置，千方百计筹措资金，累计消化债务27.76亿元，民营企业中小企业无分歧账款全部清零。全面提升信访基础业务工作水平，开展“人民满意窗口”“三无镇街、无访村”创建活动，信访形势明显好转，荣获“全省信访工作先进县”称号。严格落实安全生产责任制，扎实开展安全生产专项整治三年行动，安全生产“四项指标”持续下降，连续七年未发生较大以上责任事故。深入推进扫黑除恶专项斗争，依法查办了郝某安恶势力犯罪集团案。</w:t>
      </w:r>
    </w:p>
    <w:p>
      <w:pPr>
        <w:ind w:left="0" w:right="0" w:firstLine="560"/>
        <w:spacing w:before="450" w:after="450" w:line="312" w:lineRule="auto"/>
      </w:pPr>
      <w:r>
        <w:rPr>
          <w:rFonts w:ascii="宋体" w:hAnsi="宋体" w:eastAsia="宋体" w:cs="宋体"/>
          <w:color w:val="000"/>
          <w:sz w:val="28"/>
          <w:szCs w:val="28"/>
        </w:rPr>
        <w:t xml:space="preserve">　　（六）坚持改革引领、开放带动，发展活力进一步增强。坚持优化营商环境，打造政务服务旗舰店，1200余项政务服务事项实现集中办理，基本实现了企业和群众办事“只进一扇门”；推行窗口延伸服务，实现了基层群众营业执照“就近办”和“一次不用跑”。扎实推进综合行政执法机构改革，组建了市场监管、生态环境保护等五个领域综合行政执法队伍，实现“一支队伍管执法”。深化农业农村改革，成立农产品行业协会，大力推进农业“保险+期货”模式和电子商务进农村，有效激发了农村发展活力。成立14个招商引资工作专班，累计到位省际资金31.13亿元，利用外资617万美元，招商引资综合排名位居全市前列。</w:t>
      </w:r>
    </w:p>
    <w:p>
      <w:pPr>
        <w:ind w:left="0" w:right="0" w:firstLine="560"/>
        <w:spacing w:before="450" w:after="450" w:line="312" w:lineRule="auto"/>
      </w:pPr>
      <w:r>
        <w:rPr>
          <w:rFonts w:ascii="宋体" w:hAnsi="宋体" w:eastAsia="宋体" w:cs="宋体"/>
          <w:color w:val="000"/>
          <w:sz w:val="28"/>
          <w:szCs w:val="28"/>
        </w:rPr>
        <w:t xml:space="preserve">　　（七）坚持利民为本、兜牢底线，基本民生得到有力保障。坚持稳定就业，创业培训113人，就业培训957人，城镇新增就业828人，下岗失业人员再就业338人，劳动力转移就业7265人，城镇登记失业率控制在3.7%以内。文安驿镇中心小学主体建成，新建移民搬迁点配套幼儿园7所，改造中小学旱厕20座。推进医疗卫生改革，成立延川县人民医院医共体。建成突发公共卫生事件应急救援库。妇幼保健院改扩建项目主体完工。不断丰富群众文化生活，成功举办了第四届山花大讲堂、山花杯文学大奖赛。维修改造了县体育场，建成11人制标准人造草皮足球场。启动了社会救助和保障标准与物价上涨挂钩联动机制，向城乡低保对象发放价格临时补贴905万元。</w:t>
      </w:r>
    </w:p>
    <w:p>
      <w:pPr>
        <w:ind w:left="0" w:right="0" w:firstLine="560"/>
        <w:spacing w:before="450" w:after="450" w:line="312" w:lineRule="auto"/>
      </w:pPr>
      <w:r>
        <w:rPr>
          <w:rFonts w:ascii="宋体" w:hAnsi="宋体" w:eastAsia="宋体" w:cs="宋体"/>
          <w:color w:val="000"/>
          <w:sz w:val="28"/>
          <w:szCs w:val="28"/>
        </w:rPr>
        <w:t xml:space="preserve">　　（八）坚持政治统领、依法履职，政府自身建设不断加强。坚持把学习贯彻党的十九大、十九届二中、三中、四中、五中全会精神和习近平总书记来陕考察重要讲话作为首要政治任务，不折不扣落实党中央决策部署。落实落细全面从严治党主体责任，加强党风廉政建设和反腐败斗争，严肃查处政府系统党员干部违纪违法案件。严格落实中央八项规定精神，持续整治形式主义、官僚主义，大力精简文件会议，着力解决群众反映的作风问题。坚持依法履职，自觉接受人大法律监督和政协民主监督，办理人大代表建议39件、政协提案49件。牢固树立过紧日子思想，加强财政支出管理，大力规范、压减一般性和非急需、非刚性支出，兜牢了“三保”底线。自觉接受舆论和社会监督，积极回应社会关切，全年受理县长信箱反映事项73件，办结率100%。</w:t>
      </w:r>
    </w:p>
    <w:p>
      <w:pPr>
        <w:ind w:left="0" w:right="0" w:firstLine="560"/>
        <w:spacing w:before="450" w:after="450" w:line="312" w:lineRule="auto"/>
      </w:pPr>
      <w:r>
        <w:rPr>
          <w:rFonts w:ascii="宋体" w:hAnsi="宋体" w:eastAsia="宋体" w:cs="宋体"/>
          <w:color w:val="000"/>
          <w:sz w:val="28"/>
          <w:szCs w:val="28"/>
        </w:rPr>
        <w:t xml:space="preserve">　　各位代表，20_年各项工作任务的全面完成，标志着“十三五”规划圆满收官。“十三五”期间，我们经受住了前所未有的重大考验，以“功成不必在我”和“功成必定有我”的精神境界和历史担当，一心一意谋发展，心无旁骛干事业，做了一些打基础、利长远、增后劲的实事好事，开创了延川经济社会发展新局面。</w:t>
      </w:r>
    </w:p>
    <w:p>
      <w:pPr>
        <w:ind w:left="0" w:right="0" w:firstLine="560"/>
        <w:spacing w:before="450" w:after="450" w:line="312" w:lineRule="auto"/>
      </w:pPr>
      <w:r>
        <w:rPr>
          <w:rFonts w:ascii="宋体" w:hAnsi="宋体" w:eastAsia="宋体" w:cs="宋体"/>
          <w:color w:val="000"/>
          <w:sz w:val="28"/>
          <w:szCs w:val="28"/>
        </w:rPr>
        <w:t xml:space="preserve">　　一是经济实力大幅跃升。五年来，我们坚持“工业强县、产业富民、旅游带动”发展战略，统筹推进三大产业高质量发展，构建了“4+X”特色农业产业体系，引进实施了一大批增动能、促转型的大项目好项目，超常规、大力度推进文旅产业融合发展，生产总值年均增长6.6%，全社会固定资产投资累计完成217.49亿元，财政收入年均增长10%，城乡居民人均可支配收入年均增长7.1%和8.9%。</w:t>
      </w:r>
    </w:p>
    <w:p>
      <w:pPr>
        <w:ind w:left="0" w:right="0" w:firstLine="560"/>
        <w:spacing w:before="450" w:after="450" w:line="312" w:lineRule="auto"/>
      </w:pPr>
      <w:r>
        <w:rPr>
          <w:rFonts w:ascii="宋体" w:hAnsi="宋体" w:eastAsia="宋体" w:cs="宋体"/>
          <w:color w:val="000"/>
          <w:sz w:val="28"/>
          <w:szCs w:val="28"/>
        </w:rPr>
        <w:t xml:space="preserve">　　二是脱贫攻坚取得重大成就。五年来，我们坚持以脱贫攻坚统揽经济社会发展全局，举全县之力、聚全民之智、集多方资源，扎实推进精准扶贫、精准脱贫，全县63个贫困村整体退出，7207户21307人建档立卡贫困人口全部脱贫，脱贫群众精神面貌焕然一新，高质量通过国家“两不愁三保障”、移民搬迁、数据质量信息等普查验收，彻底摘掉了贫困帽子，历史性地解决了绝对贫困问题，我县受到党中央、国务院表彰。</w:t>
      </w:r>
    </w:p>
    <w:p>
      <w:pPr>
        <w:ind w:left="0" w:right="0" w:firstLine="560"/>
        <w:spacing w:before="450" w:after="450" w:line="312" w:lineRule="auto"/>
      </w:pPr>
      <w:r>
        <w:rPr>
          <w:rFonts w:ascii="宋体" w:hAnsi="宋体" w:eastAsia="宋体" w:cs="宋体"/>
          <w:color w:val="000"/>
          <w:sz w:val="28"/>
          <w:szCs w:val="28"/>
        </w:rPr>
        <w:t xml:space="preserve">　　三是城乡面貌日新月异。五年来，我们坚持统筹发展，城乡面貌发生了翻天覆地的变化，村村都有了硬化路、家家喝上了放心水、户户住上了安全房，163个村全部建成了生态宜居村。先后建成了延延高速、子姚高速、县城过境线、文高路等主要交通干道，推进县城石板沟、新建沟等区域的棚户区改造工程，建成了南关、河东、北新街三个农贸市场和人生广场、李郃广场、上杨家湾大桥、张家湾跨河大桥等市政工程，城乡居民生活环境明显改善。</w:t>
      </w:r>
    </w:p>
    <w:p>
      <w:pPr>
        <w:ind w:left="0" w:right="0" w:firstLine="560"/>
        <w:spacing w:before="450" w:after="450" w:line="312" w:lineRule="auto"/>
      </w:pPr>
      <w:r>
        <w:rPr>
          <w:rFonts w:ascii="宋体" w:hAnsi="宋体" w:eastAsia="宋体" w:cs="宋体"/>
          <w:color w:val="000"/>
          <w:sz w:val="28"/>
          <w:szCs w:val="28"/>
        </w:rPr>
        <w:t xml:space="preserve">　　四是改革开放成果丰硕。五年来，我们坚持以改革开放破除发展瓶颈、汇聚发展优势、增强发展动力，扎实推进文化旅游、农业农村、医疗卫生、营商环境等重点领域改革，落实了改革事项300余项，文化旅游体制改革、村集体经济发展等一大批创新改革事项被上级部门宣传推广，与江阴、晋安等经济发达地区的合作交流进一步深化，发展动力和活力不断增强。</w:t>
      </w:r>
    </w:p>
    <w:p>
      <w:pPr>
        <w:ind w:left="0" w:right="0" w:firstLine="560"/>
        <w:spacing w:before="450" w:after="450" w:line="312" w:lineRule="auto"/>
      </w:pPr>
      <w:r>
        <w:rPr>
          <w:rFonts w:ascii="宋体" w:hAnsi="宋体" w:eastAsia="宋体" w:cs="宋体"/>
          <w:color w:val="000"/>
          <w:sz w:val="28"/>
          <w:szCs w:val="28"/>
        </w:rPr>
        <w:t xml:space="preserve">　　五是民生福祉显著增强。五年来，我们始终把保障和改善民生作为首要目标，紧盯群众关心的热点难点问题,扎实办好民生实事。累计实现农村劳动力转移就业3.38万人，城镇新增就业2297人，城镇登记失业率控制在4.2%以内；城乡低保标准分别提高4.5%和13.4%；引进建成清华附中文安驿学校，累计新建改造中小学校和幼儿园19所；新建了县中医院、晋延友谊医院，创新设立“流动医院”，成功创建为国家卫生县城，群众的获得感、幸福感、安全感进一步提升。</w:t>
      </w:r>
    </w:p>
    <w:p>
      <w:pPr>
        <w:ind w:left="0" w:right="0" w:firstLine="560"/>
        <w:spacing w:before="450" w:after="450" w:line="312" w:lineRule="auto"/>
      </w:pPr>
      <w:r>
        <w:rPr>
          <w:rFonts w:ascii="宋体" w:hAnsi="宋体" w:eastAsia="宋体" w:cs="宋体"/>
          <w:color w:val="000"/>
          <w:sz w:val="28"/>
          <w:szCs w:val="28"/>
        </w:rPr>
        <w:t xml:space="preserve">　　各位代表，这些成绩的取得，根本在于习近平新时代中国特色社会主义思想的科学指引，得益于县委的坚强领导和县人大、县政协的鼎力支持，凝结着全县广大干部群众的心血和汗水。我代表县政府，向各位代表、各位委员，向奋战在全县各条战线的广大干部群众，向所有关心支持延川发展的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同时，我们也清醒地认识到，经济社会发展中仍存在不少问题和挑战：产业结构仍然不够合理，缺乏产业类、支撑型大项目，经济发展增长后劲不足；政府性债务规模仍然较大，财政收支矛盾较为突出；改革创新的意识和能力不强，一些体制性障碍亟待消除；市场主体少、体量小、种类单一，非公有制经济占比低，经济发展活力不足；生态环境仍然脆弱，保护与发展的矛盾依然突出，污染防治任重道远；城乡居民收入水平整体偏低，民生保障水平不高，与人民群众对美好生活的向往还有较大差距；政府系统一些干部干事创业的“精气神”还不足，与高质量发展要求不相适应。对此，我们必须正视困难、坚定信心，采取坚决有力措施认真加以解决。</w:t>
      </w:r>
    </w:p>
    <w:p>
      <w:pPr>
        <w:ind w:left="0" w:right="0" w:firstLine="560"/>
        <w:spacing w:before="450" w:after="450" w:line="312" w:lineRule="auto"/>
      </w:pPr>
      <w:r>
        <w:rPr>
          <w:rFonts w:ascii="宋体" w:hAnsi="宋体" w:eastAsia="宋体" w:cs="宋体"/>
          <w:color w:val="000"/>
          <w:sz w:val="28"/>
          <w:szCs w:val="28"/>
        </w:rPr>
        <w:t xml:space="preserve">　　二、“十四五”经济社会发展的指导思想和主要目标</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后，乘势而上开启全面建设社会主义现代化国家新征程、向第二个百年奋斗目标进军的第一个五年，也是延川奋力谱写新时代追赶超越新篇章的关键五年。“十四五”时期，国家将大力实施新时代推进西部大开发形成新格局、黄河流域生态保护和高质量发展等重大战略，省上将着力打造陕北高端能源化工产业基地，市上将建设国家现代能源经济示范区、黄河流域生态保护和高质量发展先行区、革命文物国家文物保护利用示范区，这些都为我们延川发展带来了难得的历史机遇，我们有信心、有基础、有底气凝心聚力育先机，蓄能起势开新局。按照中央和省委、市委、县委要求，我们编制了“十四五”规划纲要草案，提出了未来五年发展目标、主要任务和重大举措，本次会议审议批准后，我们将认真组织实施。</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坚持以习近平新时代中国特色社会主义思想为指导，认真落实习近平总书记来陕考察重要讲话精神，统筹推进“五位一体”总体布局，协调推进“四个全面”战略布局，贯通落实“五项要求”“五个扎实”，坚持新发展理念，坚持稳中求进工作总基调，以推动高质量发展为主题，以深化供给侧结构性改革为主线，以改革创新为根本动力，以满足人民日益增长的美好生活需要为根本目的，坚持“高端化工强县、特色产业富民、文化旅游兴业、招商引智驱动”战略，统筹发展和安全，积极融入新发展格局，加快构建现代化经济体系，推进治理体系和治理能力现代化，奋力谱写延川新时代追赶超越新篇章。</w:t>
      </w:r>
    </w:p>
    <w:p>
      <w:pPr>
        <w:ind w:left="0" w:right="0" w:firstLine="560"/>
        <w:spacing w:before="450" w:after="450" w:line="312" w:lineRule="auto"/>
      </w:pPr>
      <w:r>
        <w:rPr>
          <w:rFonts w:ascii="宋体" w:hAnsi="宋体" w:eastAsia="宋体" w:cs="宋体"/>
          <w:color w:val="000"/>
          <w:sz w:val="28"/>
          <w:szCs w:val="28"/>
        </w:rPr>
        <w:t xml:space="preserve">　　“十四五”时期经济社会发展的主要目标是：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　　经济实力稳步提升。生产总值年均增长7.5%左右，到202_年总量达到151亿元，县属生产总值年均增长10%左右，到202_年总量达到95亿元；城乡居民人均可支配收入年均分别增长8%和9%；投资引领支撑作用继续发挥，全社会固定资产投资年均增长10%左右；消费对经济增长的基础性作用持续加大，社会消费品零售总额年均增长10%左右；财政收入规模和质量稳步提高,地方财政收入年均增长5%左右。到202_年县域经济进入全省第一方阵，为202_年基本实现社会主义现代化目标奠定坚实基础。</w:t>
      </w:r>
    </w:p>
    <w:p>
      <w:pPr>
        <w:ind w:left="0" w:right="0" w:firstLine="560"/>
        <w:spacing w:before="450" w:after="450" w:line="312" w:lineRule="auto"/>
      </w:pPr>
      <w:r>
        <w:rPr>
          <w:rFonts w:ascii="宋体" w:hAnsi="宋体" w:eastAsia="宋体" w:cs="宋体"/>
          <w:color w:val="000"/>
          <w:sz w:val="28"/>
          <w:szCs w:val="28"/>
        </w:rPr>
        <w:t xml:space="preserve">　　产业结构更加优化。工业方面，按照“园区承载、企业引领、项目带动、集群发展”的思路，立足我县盐气资源和周边化工产业优势，做大做强高端化工产业。坚持以气促盐、以盐带气，实现盐气项目互通耦合。积极谋划发展盐穴储能项目，特别是盐穴储存天然气项目，倒逼盐化工产业发展；积极谋划发展以盐化工为主的高端化工产业，带动天然气的储存和利用；积极延伸盐气产业链，发展新材料和终端产品。202_年工业增加值达到89亿元，占全县GDP比重调整至59%左右。农业方面，围绕“绿色高效循环农业示范县”战略定位，大力调整优化农业产业结构和布局，形成具有延川特色的现代农业产业体系。202_年农业增加值达到17亿元，占全县GDP比重达到11%左右。服务业方面，创新供给，推动生产性服务业向专业化和价值链高端延伸、生活性服务业向高品质和多样化升级。持续推进全域旅游高质量发展，将延川打造成为有影响力的“黄河文化旅游目的地”。202_年服务业增加值占全县GDP比重达到30%左右，其中文化旅游业增加值占GDP比重达到10%左右。</w:t>
      </w:r>
    </w:p>
    <w:p>
      <w:pPr>
        <w:ind w:left="0" w:right="0" w:firstLine="560"/>
        <w:spacing w:before="450" w:after="450" w:line="312" w:lineRule="auto"/>
      </w:pPr>
      <w:r>
        <w:rPr>
          <w:rFonts w:ascii="宋体" w:hAnsi="宋体" w:eastAsia="宋体" w:cs="宋体"/>
          <w:color w:val="000"/>
          <w:sz w:val="28"/>
          <w:szCs w:val="28"/>
        </w:rPr>
        <w:t xml:space="preserve">　　民生福祉达到新水平。就业水平持续提高，就业岗位稳步增加、就业人数稳定增长，城镇登记失业率控制在3.7%以内。教育事业不断进步，普惠性幼儿园覆盖率达100%，义务教育阶段适龄儿童入学率达100%，初中毕业生升入高中阶段比率达到100%，创建“全省高质量教育体系建设示范县”。健康延川建设扎实推进，县镇村三级医疗服务体系逐步健全，城乡医疗服务质量不断改善，区域内就诊率达到95%。社会保障体系不断完善，城乡居民基本养老保险参保率不低于98%，基本医疗保险参保率保持在95%以上。</w:t>
      </w:r>
    </w:p>
    <w:p>
      <w:pPr>
        <w:ind w:left="0" w:right="0" w:firstLine="560"/>
        <w:spacing w:before="450" w:after="450" w:line="312" w:lineRule="auto"/>
      </w:pPr>
      <w:r>
        <w:rPr>
          <w:rFonts w:ascii="宋体" w:hAnsi="宋体" w:eastAsia="宋体" w:cs="宋体"/>
          <w:color w:val="000"/>
          <w:sz w:val="28"/>
          <w:szCs w:val="28"/>
        </w:rPr>
        <w:t xml:space="preserve">　　生态建设实现新突破。生态环境质量逐步改善，县城空气质量优良天数达到320天左右，清涧河延川段水质稳定达标，县域土壤环境质量稳定安全，森林覆盖率达40%以上。绿色生产生活方式逐步形成，节能减排降碳效果明显，单位地区生产总值能耗、主要污染物排放量控制在省、市下达目标以内。黄土高原综合治理、南河水库饮用水源地保护等林水生态环境项目基本建成，打造“黄河流域生态保护示范县”。</w:t>
      </w:r>
    </w:p>
    <w:p>
      <w:pPr>
        <w:ind w:left="0" w:right="0" w:firstLine="560"/>
        <w:spacing w:before="450" w:after="450" w:line="312" w:lineRule="auto"/>
      </w:pPr>
      <w:r>
        <w:rPr>
          <w:rFonts w:ascii="宋体" w:hAnsi="宋体" w:eastAsia="宋体" w:cs="宋体"/>
          <w:color w:val="000"/>
          <w:sz w:val="28"/>
          <w:szCs w:val="28"/>
        </w:rPr>
        <w:t xml:space="preserve">　　改革创新再上新台阶。行政审批、农业农村、国有企业、金融体制等重要领域和关键环节改革取得决定性成果，服务型政府建设进一步增强，现代市场体系和要素市场进一步完善，体制机制创新迈出新步伐。对外交流合作持续扩大，资金、人才、技术有序引进，招商引智战略取得明显进展，经济内循环的深度和广度得到极大拓展。</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现代化建设进程中具有特殊重要性的一年。经济社会发展主要预期目标是：生产总值增长7.5%左右，固定资产投资增长10%以上，地方财政收入增长8%左右，城镇、农村居民人均可支配收入分别增长8%和9%。这一预期目标是追赶超越的客观要求，是实现良好开局的现实需要，与当前发展形势相适应，与预期状态相匹配，与“十四五”规划目标相衔接。</w:t>
      </w:r>
    </w:p>
    <w:p>
      <w:pPr>
        <w:ind w:left="0" w:right="0" w:firstLine="560"/>
        <w:spacing w:before="450" w:after="450" w:line="312" w:lineRule="auto"/>
      </w:pPr>
      <w:r>
        <w:rPr>
          <w:rFonts w:ascii="宋体" w:hAnsi="宋体" w:eastAsia="宋体" w:cs="宋体"/>
          <w:color w:val="000"/>
          <w:sz w:val="28"/>
          <w:szCs w:val="28"/>
        </w:rPr>
        <w:t xml:space="preserve">　　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（一）坚定不移推进改革创新，增强发展活力和内生动力</w:t>
      </w:r>
    </w:p>
    <w:p>
      <w:pPr>
        <w:ind w:left="0" w:right="0" w:firstLine="560"/>
        <w:spacing w:before="450" w:after="450" w:line="312" w:lineRule="auto"/>
      </w:pPr>
      <w:r>
        <w:rPr>
          <w:rFonts w:ascii="宋体" w:hAnsi="宋体" w:eastAsia="宋体" w:cs="宋体"/>
          <w:color w:val="000"/>
          <w:sz w:val="28"/>
          <w:szCs w:val="28"/>
        </w:rPr>
        <w:t xml:space="preserve">　　深化“放管服”改革。继续打造政务服务旗舰店，扩建24小时自助办理区和政策发布区。加快推进“只进一扇门”工作进度，落实“应进必进”要求，不断提高县级政务服务事项入驻率。推进“最多跑一次”，实现34个行政许可事项“一次不用跑”，130个行政许可事项“最多跑一次”。建立重点项目前期手续办理预警机制，为重点项目和重大招商引资项目配备“项目管家”。探索推行“一表申请”“一业一证”，降低行业准入成本。加快推进政务服务标准化，扎实开展政务服务“好差评”，不断提升企业和群众办事便利度。大力弘扬“有呼必应、无事不扰”的“店小二”精神，积极主动为企业排忧解难，构建亲清新型政商关系。</w:t>
      </w:r>
    </w:p>
    <w:p>
      <w:pPr>
        <w:ind w:left="0" w:right="0" w:firstLine="560"/>
        <w:spacing w:before="450" w:after="450" w:line="312" w:lineRule="auto"/>
      </w:pPr>
      <w:r>
        <w:rPr>
          <w:rFonts w:ascii="宋体" w:hAnsi="宋体" w:eastAsia="宋体" w:cs="宋体"/>
          <w:color w:val="000"/>
          <w:sz w:val="28"/>
          <w:szCs w:val="28"/>
        </w:rPr>
        <w:t xml:space="preserve">　　深化市场要素配置改革。采取弹性出让、先租后让、租让结合等方式，降低企业使用国有土地成本。探索集体经营性建设用地入市办法，鼓励镇街利用集体建设用地和集体闲置资产开展招商，降低农村新办企业用地成本。加大批而未供和闲置低效土地清理处置力度。创新信贷产品，加大信贷投放力度，切实解决企业融资难题。督导金融企业合理降低贷款利息，开展降低融资收费专项清理行动，着力降低融资成本。提供客户用电报装不见面服务，开展用水、用气提速提质攻坚行动。建立政策落实直通车制度，常态化兑现惠企政策。</w:t>
      </w:r>
    </w:p>
    <w:p>
      <w:pPr>
        <w:ind w:left="0" w:right="0" w:firstLine="560"/>
        <w:spacing w:before="450" w:after="450" w:line="312" w:lineRule="auto"/>
      </w:pPr>
      <w:r>
        <w:rPr>
          <w:rFonts w:ascii="宋体" w:hAnsi="宋体" w:eastAsia="宋体" w:cs="宋体"/>
          <w:color w:val="000"/>
          <w:sz w:val="28"/>
          <w:szCs w:val="28"/>
        </w:rPr>
        <w:t xml:space="preserve">　　深化国有企业改革。认真落实国企改革三年行动方案，着力健全现代企业制度、完善国资监管体制，探索开展混合所有制改革。结合融资平台整合升级，整合现有县属融资平台公司，组建三家市场化综合性国有资本运营集团公司。</w:t>
      </w:r>
    </w:p>
    <w:p>
      <w:pPr>
        <w:ind w:left="0" w:right="0" w:firstLine="560"/>
        <w:spacing w:before="450" w:after="450" w:line="312" w:lineRule="auto"/>
      </w:pPr>
      <w:r>
        <w:rPr>
          <w:rFonts w:ascii="宋体" w:hAnsi="宋体" w:eastAsia="宋体" w:cs="宋体"/>
          <w:color w:val="000"/>
          <w:sz w:val="28"/>
          <w:szCs w:val="28"/>
        </w:rPr>
        <w:t xml:space="preserve">　　坚持开放创新。加大科技创新，支持企业与高等院校、科研院所协调对接，推动建立校企地三方紧密合作关系，促进科研成果转化与共享。引导企业创新，柔性引进科技、管理等方面紧缺人才，合理创新企业管理、运营方式，促进企业发展。加大对外交流合作，深化与江阴、晋安、天河、昆山、顺德等友好地区的交流合作，跟进落实各项友好协议事项，学习引进发达地区名校名院的管理经验和模式；加强与国家电投、延长石油、陕果集团等大型企业的交流合作，深化扩大合作领域。依托区位优势，加强与山西、内蒙等周边地区在能源、农业、旅游、经贸等领域的交流合作，主动融入新发展格局。</w:t>
      </w:r>
    </w:p>
    <w:p>
      <w:pPr>
        <w:ind w:left="0" w:right="0" w:firstLine="560"/>
        <w:spacing w:before="450" w:after="450" w:line="312" w:lineRule="auto"/>
      </w:pPr>
      <w:r>
        <w:rPr>
          <w:rFonts w:ascii="宋体" w:hAnsi="宋体" w:eastAsia="宋体" w:cs="宋体"/>
          <w:color w:val="000"/>
          <w:sz w:val="28"/>
          <w:szCs w:val="28"/>
        </w:rPr>
        <w:t xml:space="preserve">　　（二）统筹协调推进产业体系建设，夯实县域经济发展基础</w:t>
      </w:r>
    </w:p>
    <w:p>
      <w:pPr>
        <w:ind w:left="0" w:right="0" w:firstLine="560"/>
        <w:spacing w:before="450" w:after="450" w:line="312" w:lineRule="auto"/>
      </w:pPr>
      <w:r>
        <w:rPr>
          <w:rFonts w:ascii="宋体" w:hAnsi="宋体" w:eastAsia="宋体" w:cs="宋体"/>
          <w:color w:val="000"/>
          <w:sz w:val="28"/>
          <w:szCs w:val="28"/>
        </w:rPr>
        <w:t xml:space="preserve">　　做大做强工业经济。坚持“高端化工强县”战略不动摇，全力推动县域工业经济发展量质齐升。坚持调结构促转型。扎实做好“有中生新、无中生有”两篇文章，着力在强链、补链、延链、连链上下功夫。坚持围绕产业链部署创新链，围绕20万吨EPS项目，谋划上游发展苯乙烯项目、下游发展包装制品生产项目；围绕永坪炼油厂退油转化，积极支持和帮助延长石油集团发展氯碱化工项目；围绕油煤盐气资源优势，加快天然气储备库项目建设，积极谋划以盐化工项目为主的高端化工项目，着力构建“顶天立地”的高端化工骨架体系。围绕枣果畜等特色农产品，大力发展农副产品加工业，加快推进果酒、果醋、果片生产线项目建设。坚持围绕创新链布局产业链，围绕EPS上下游和周边地区化工产业上下游，谋划发展建筑保温隔热材料、可降解塑料等生产项目；围绕盐化工项目，积极谋划盐穴储存天然气等项目；围绕光伏、风电等新能源，积极推进刘家塬LNG撬装站项目二期、启迪分散式风电开发项目、绿动贾家坪50兆瓦光伏发电项目建设。完善工业园区建设。支持工业园区提质扩容，启动延川330千伏输变电项目、马家河孵化基地二期、永坪化工园工业污水厂建设；加大工业园区闲置土地、闲置厂房清理处置力度，盘活园区闲置土地、闲置厂房和低效用地；加快工业园区平台建设，力争永坪化工园区认定为省级化工园区、文安驿工业园区申报为省级经济技术开发区。夯实工业稳增长基础。加大对重点企业跟踪监测和协调服务力度，继续支持永坪炼油厂、宝塔区采油厂青平川采油区、LNG站稳定产能，支持油气勘探公司扩大天然气勘探面积，稳步推进煤层气开采，支持煤矿技术改造，确保油煤气产量稳步增长。</w:t>
      </w:r>
    </w:p>
    <w:p>
      <w:pPr>
        <w:ind w:left="0" w:right="0" w:firstLine="560"/>
        <w:spacing w:before="450" w:after="450" w:line="312" w:lineRule="auto"/>
      </w:pPr>
      <w:r>
        <w:rPr>
          <w:rFonts w:ascii="宋体" w:hAnsi="宋体" w:eastAsia="宋体" w:cs="宋体"/>
          <w:color w:val="000"/>
          <w:sz w:val="28"/>
          <w:szCs w:val="28"/>
        </w:rPr>
        <w:t xml:space="preserve">　　大力发展现代特色农业。坚持“特色产业富民”战略不动摇，统筹推进“4+X”特色产业高质量发展。做“深”苹果产业。推进苹果高质量发展“百千万”示范工程，加快幼园提产提质和老园提质增效，新建苹果高标准矮化密植园0.3万亩，老果园挖改1.1万亩。推进苹果产业后整理，着力抓好选果线、冷藏冷运、精深加工、宣传推介，切实提高“梁家河苹果”品牌知名度，提升延川苹果市场竞争力。做“大”畜牧产业。制定畜牧业转型升级高质量发展具体措施，推进东方希望集团现代化生猪养殖循环产业基地建设，支持发展生猪、肉牛养殖产业，严防动物疫病，确保全年生猪、肉牛饲养量达到18万头、5万头。做“强”棚栽产业。新建改建设施大棚1100亩，实施石灰氮土壤改良20_亩、产业提升改造330亩，建设菌种培育基地2个、标准生产基地4个，积极引进新品种，下功夫提高技术服务水平，全面提升设施农业质效。做“精”红枣产业。常规化管理红枣10万亩，在沿黄公路、旅游沿线和重点村精细化管理红枣3万亩，确保精细化管理区域枣疯病全部清零。积极引进新技术，大力发展设施红枣，推广早熟、鲜食品种，不断提高红枣产业质效，守护好延川红枣品牌。做“优”小众产业。因地制宜发展核桃、中药材、羊肚菌、小杂粮等特色产业，抓好4000亩黄花菜种植基地和万亩开心果产业园建设，每个镇街至少抓1个中药材示范基地或药香园，积极带动群众增收致富。</w:t>
      </w:r>
    </w:p>
    <w:p>
      <w:pPr>
        <w:ind w:left="0" w:right="0" w:firstLine="560"/>
        <w:spacing w:before="450" w:after="450" w:line="312" w:lineRule="auto"/>
      </w:pPr>
      <w:r>
        <w:rPr>
          <w:rFonts w:ascii="宋体" w:hAnsi="宋体" w:eastAsia="宋体" w:cs="宋体"/>
          <w:color w:val="000"/>
          <w:sz w:val="28"/>
          <w:szCs w:val="28"/>
        </w:rPr>
        <w:t xml:space="preserve">　　大力推进服务业高质量发展。坚持“文化旅游兴业”战略不动摇，以文化旅游产业的突破发展,带动服务业快速发展。不断提升旅游景区品质，以创建全域旅游示范县和乾坤湾5A级旅游景区为抓手，加快推进县级游客集散服务中心、乾坤湾景区智慧化平台和标准化厕所改造等项目建设。围绕梁家河、路遥故居、刘家山美术写生基地等独有资源，依托高校及中小学研学教育，大力发展研学旅游；围绕乾坤湾景区壮美的自然景观和优良的生态环境，大力发展景观旅游、康养旅游、度假旅游；围绕国家长征文化公园建设、国家革命旧址保护开发，依托永坪红色文化产业园区、八路军总医院、太相寺会议旧址等景区景点，大力发展红色旅游；依托梁家河、甄家湾、马家湾等乡村旅游示范村，推进影视基地建设，大力发展乡村旅游。深化文旅融合发展，策划编排以路遥生平事迹及《平凡的世界》《人生》等著作内容为主题的现场情景剧和以红色文化、知青文化等为主题的系列舞台剧，积极开发以剪纸、布堆画等为载体的旅游产品，进一步丰富游客体验。加大延川旅游整体形象宣传和营销力度，积极参加国内各类大型旅游推介会，充分借助新媒体提高延川旅游知名度和影响力。策划精品旅游线路，加强与山西、京津冀、长三角、珠三角等区域合作，推进客源互联和信息共享，确保全年接待游客300万人次、旅游综合收入10亿元。加快提升批发零售、餐饮住宿、交通物流等传统服务业。建设圪坮沟加油站、曹家园则油气合建站，改扩建石枣卜滩加油站。结合县城和永坪镇、文安驿镇人口集聚优势，优化商贸集聚区和专业市场布局规划。推进国家电子商务综合示范升级项目，大力发展电子商务、线上培训、直播带货、连锁配送等，推动新产业、新业态蓬勃发展。</w:t>
      </w:r>
    </w:p>
    <w:p>
      <w:pPr>
        <w:ind w:left="0" w:right="0" w:firstLine="560"/>
        <w:spacing w:before="450" w:after="450" w:line="312" w:lineRule="auto"/>
      </w:pPr>
      <w:r>
        <w:rPr>
          <w:rFonts w:ascii="宋体" w:hAnsi="宋体" w:eastAsia="宋体" w:cs="宋体"/>
          <w:color w:val="000"/>
          <w:sz w:val="28"/>
          <w:szCs w:val="28"/>
        </w:rPr>
        <w:t xml:space="preserve">　　（三）多措并举推动动能转换，打造经济高质量发展引擎</w:t>
      </w:r>
    </w:p>
    <w:p>
      <w:pPr>
        <w:ind w:left="0" w:right="0" w:firstLine="560"/>
        <w:spacing w:before="450" w:after="450" w:line="312" w:lineRule="auto"/>
      </w:pPr>
      <w:r>
        <w:rPr>
          <w:rFonts w:ascii="宋体" w:hAnsi="宋体" w:eastAsia="宋体" w:cs="宋体"/>
          <w:color w:val="000"/>
          <w:sz w:val="28"/>
          <w:szCs w:val="28"/>
        </w:rPr>
        <w:t xml:space="preserve">　　坚持招商引智驱动。把“招商引智驱动”战略作为促进三大产业提质增效的重要举措来抓，助推县域经济追赶超越发展。广泛搜集人才智力和技术革新、项目合作需求，分别建立人才库、技术库、项目库，动态发布招商引智项目清单。梳理我县资源优势和项目需求，多种形式集中对外宣传推介，增强对投资者和人才的吸引力。强化产业链招商，突出投资强度、科技高度、链条长度、税收额度、环保程度等“五度要素”，定点定向攻关，落地一批引领性、标杆性重大项目。深刻汲取过去招商引资的一些教训，注意选商选资，坚持“提着篮子选菜”，避免“装到篮子里都是菜”。坚持招商和招才并举、引资和引智并重，用真情、下功夫、花本钱吸引高层次人才、紧缺人才来我县开展交流合作和科研活动，开展技术合作、技术入股，投资兴办企业或从事其他专业服务。树立“马上办、办上马”的理念，少说不能办、多想怎么办，坚持“其他地方办过的业务加快办、其他地方没办过的业务研究着办、其他地方不能办的业务变通着办”的思路，为招商引资项目前期手续办理提供高效、快捷、优质的服务。牢固树立“引得进、留得住、发展得好”的理念，及时帮助引进企业、引进人才解决各类困难和问题。强化经费保障，县财政单列招商引智专项工作经费，突出支持招商引智重点工作。召开招商引资和招才引智奖励大会，建立招商有奖、引智有功的激励机制。</w:t>
      </w:r>
    </w:p>
    <w:p>
      <w:pPr>
        <w:ind w:left="0" w:right="0" w:firstLine="560"/>
        <w:spacing w:before="450" w:after="450" w:line="312" w:lineRule="auto"/>
      </w:pPr>
      <w:r>
        <w:rPr>
          <w:rFonts w:ascii="宋体" w:hAnsi="宋体" w:eastAsia="宋体" w:cs="宋体"/>
          <w:color w:val="000"/>
          <w:sz w:val="28"/>
          <w:szCs w:val="28"/>
        </w:rPr>
        <w:t xml:space="preserve">　　坚持重大项目支撑。发挥投资对优化供给结构的关键作用，大抓项目、抓大项目，全年安排县级重点项目54个，年度计划总投资29.21亿元。强化抓项目稳投资工作调度，倒排工期、挂图作战，定期开展项目观摩，确保项目建设周周有进展、月月有变化、季季有形象。扎实推进79个前期谋划储备项目前期工作，避免钱等项目、资金趴窝。紧盯中央和省市投资方向，积极在基础设施、公共服务、农业农村、生态环境保护、文化旅游等领域谋划储备一批重点项目，力争更多项目挤进上级规划“盘子”。做好专项债券项目的谋划、储备和申报工作，优先支持符合条件的在建工程申报债券项目。加快编制《延川县国土空间总体规划（20_-202_年）》，切实做好项目建设用地保障。</w:t>
      </w:r>
    </w:p>
    <w:p>
      <w:pPr>
        <w:ind w:left="0" w:right="0" w:firstLine="560"/>
        <w:spacing w:before="450" w:after="450" w:line="312" w:lineRule="auto"/>
      </w:pPr>
      <w:r>
        <w:rPr>
          <w:rFonts w:ascii="宋体" w:hAnsi="宋体" w:eastAsia="宋体" w:cs="宋体"/>
          <w:color w:val="000"/>
          <w:sz w:val="28"/>
          <w:szCs w:val="28"/>
        </w:rPr>
        <w:t xml:space="preserve">　　坚持市场主体带动。把市场主体培育作为加快发展的重要举措，按照“政府创环境、能人创企业、干部创事业、群众创家业”思路，推动大企业“顶天立地”和小企业“铺天盖地”滋养共生，着力实施好“四个一批”行动，高质量完成新增市场主体任务，至少培育“五上”企业10家。创业平台孵化培育一批。利用好现有人才港、小微企业孵化基地和景区街区、工业园区等创业平台，激励科技人员、退休干部、大学生、退伍军人、返乡人员开展创业，培育一批电子商务、网络直播、物流配送、旅游服务、农产品加工等企业。政策激励催生一批。制定中小企业扶持培育目录，对发展前景广阔的小微企业在融资担保、项目申报、技改资金、奖补资金申报申请方面予以全力支持，培育和发展一批加工制造、商贸物流、生产服务企业。招商引资引进一批。做好产业链招商，通过全民招商、全域招商、上门招商等措施，引进一批大企业、大项目，培育一批体量大的市场主体；聚焦新技术、新产业、新业态、新模式，积极引进培育高成长性初创企业。改革创新壮大一批。通过改组、改制、嫁接，引进生产技术、金融资本、管理模式，转变传统企业家族式管理模式，提升生产技术，逐步壮大一批市场主体。工业方面重点支持发展一批农副产品深加工、高端化工、新能源企业；农业方面重点支持种养大户发展成合作社、合作社发展成企业，引进一批具有示范带动作用的经营主体；文化旅游方面重点支持发展新业态、新经济，培育壮大一批旅行社、演艺公司、文创公司；商贸流通方面重点支持发展现代物流、电子商务等产业。</w:t>
      </w:r>
    </w:p>
    <w:p>
      <w:pPr>
        <w:ind w:left="0" w:right="0" w:firstLine="560"/>
        <w:spacing w:before="450" w:after="450" w:line="312" w:lineRule="auto"/>
      </w:pPr>
      <w:r>
        <w:rPr>
          <w:rFonts w:ascii="宋体" w:hAnsi="宋体" w:eastAsia="宋体" w:cs="宋体"/>
          <w:color w:val="000"/>
          <w:sz w:val="28"/>
          <w:szCs w:val="28"/>
        </w:rPr>
        <w:t xml:space="preserve">　　坚持消费需求拉动。增强消费对经济发展的基础性作用，把扩大消费同改善居民生活品质结合起来，制定消费促进措施，提升传统消费、培育新型消费、激活潜在消费。扎实推进消费扶贫工作，搭建农特产品供需对接平台，拓宽农产品流通和销售渠道。落实职工带薪休假制度，鼓励和倡导分段休假、错峰休假，扩大节假日消费。支持文旅企业积极发展“后备箱经济”，带动农特产品、非遗产品、文创产品、优质工业品生产销售。大力发展夜经济，适当放宽夜间特定时段、区域临时摊点管制。加快县城张家湾片区、新建沟至农副公司片区棚户区改造项目建设，推出一批改善性住房。推进5G网络建设，促进通讯消费。鼓励社会力量兴办养老、健身、健康、医疗等服务机构。加强消费市场监管，强化消费者权益保护，优化消费环境。实现社会消费品零售总额15.02亿元，增长8%。</w:t>
      </w:r>
    </w:p>
    <w:p>
      <w:pPr>
        <w:ind w:left="0" w:right="0" w:firstLine="560"/>
        <w:spacing w:before="450" w:after="450" w:line="312" w:lineRule="auto"/>
      </w:pPr>
      <w:r>
        <w:rPr>
          <w:rFonts w:ascii="宋体" w:hAnsi="宋体" w:eastAsia="宋体" w:cs="宋体"/>
          <w:color w:val="000"/>
          <w:sz w:val="28"/>
          <w:szCs w:val="28"/>
        </w:rPr>
        <w:t xml:space="preserve">　　（四）持之以恒巩固拓展脱贫攻坚成果，全面推进乡村振兴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保持过渡期内主要帮扶政策总体稳定，健全防返贫监测预警和帮扶机制，实行脱贫人口动态管理。做好易地移民搬迁后续扶持工作，持续提升就业产业、基础设施和公共服务，确保搬迁群众稳得住、有就业、逐步能致富。抓实“四个一”产业扶持措施，大力支持脱贫人口稳定就业，千方百计提高脱贫群众收入，巩固好“两不愁三保障”成果。结合新时代文明实践活动，教育引导群众破除封建迷信，摒弃陈规陋习，遏制红白喜事大操大办、铺张浪费、相互攀比等奢靡之风。</w:t>
      </w:r>
    </w:p>
    <w:p>
      <w:pPr>
        <w:ind w:left="0" w:right="0" w:firstLine="560"/>
        <w:spacing w:before="450" w:after="450" w:line="312" w:lineRule="auto"/>
      </w:pPr>
      <w:r>
        <w:rPr>
          <w:rFonts w:ascii="宋体" w:hAnsi="宋体" w:eastAsia="宋体" w:cs="宋体"/>
          <w:color w:val="000"/>
          <w:sz w:val="28"/>
          <w:szCs w:val="28"/>
        </w:rPr>
        <w:t xml:space="preserve">　　做好脱贫攻坚与乡村振兴有效衔接。坚持规划引领，根据农村区位条件、人口规模和产业发展基础等，分类区划中心村、重点村和一般村，科学编制村庄布局规划，为推进乡村振兴战略提供科学的、分层次推进的依据和方案。抓住国家乡村振兴重点帮扶机遇，积极试验示范，每个镇街重点抓好2个乡村振兴建设试点，力争年内1个镇、10个村脱贫攻坚和乡村振兴有效衔接示范带动效果明显，为乡村振兴树立样板。以特色农业强镇、专业村建设为引领，推进特色农业规模化、专业化、标准化和品牌化经营。鼓励农民合作社拓展农资供应、标准化生产、产品加工、物流配送、市场营销、资金互助等功能，引导农民合作社组建区域性联合社，通过农产品加工业前延后伸、农产品市场流通和开展电子商务等方式推进农村一二三产融合发展。扎实做好耕地保护工作，加大补充耕地项目投入力度，建设高标准农田2万亩，确保全县农作物播种面积稳定在17万亩，粮食产量稳定在3万吨以上。加强农业主导产业技术服务队伍建设，探索推广农业科技人员“县管乡用、下沉到村”机制，实施职业农民、乡村专业人才和致富带头人培训计划，做好人才智力支持政策有效衔接。推进美丽乡村建设，以旅游沿线、产业沿线村庄为重点，推动农村生活污水治理、垃圾分类、厕所改造，全面提升农村人居环境和群众生活品质。做好村（社区）两委换届工作，探索建立自治、法治、德治“三治融合”的乡村治理新体系。</w:t>
      </w:r>
    </w:p>
    <w:p>
      <w:pPr>
        <w:ind w:left="0" w:right="0" w:firstLine="560"/>
        <w:spacing w:before="450" w:after="450" w:line="312" w:lineRule="auto"/>
      </w:pPr>
      <w:r>
        <w:rPr>
          <w:rFonts w:ascii="宋体" w:hAnsi="宋体" w:eastAsia="宋体" w:cs="宋体"/>
          <w:color w:val="000"/>
          <w:sz w:val="28"/>
          <w:szCs w:val="28"/>
        </w:rPr>
        <w:t xml:space="preserve">　　推进城乡建设。强化县城综合服务能力，启动实施县城主城区市政道路提升改造、新建沟商业用房建设工程，加快推进路遥文化艺术中心、关家沟广场及停车场、新建沟广场及上山步道等工程建设，丰富交通出行、水电气暖、物业管理等公共服务供给。提升镇区综合承载和辐射带动能力，高质量建设永坪省级重点示范镇，打造工业强镇；巩固拓展文安驿省级文化旅游名镇建设成果，争创乡村振兴示范镇；不断提升乾坤湾省级文化旅游名镇建设水平，争创全域旅游示范镇。持续抓好农村水、电、气、讯等基础设施建设。坚持做好农村道路建设及日常养护工作，全力创建全省“四好农村路”示范县。</w:t>
      </w:r>
    </w:p>
    <w:p>
      <w:pPr>
        <w:ind w:left="0" w:right="0" w:firstLine="560"/>
        <w:spacing w:before="450" w:after="450" w:line="312" w:lineRule="auto"/>
      </w:pPr>
      <w:r>
        <w:rPr>
          <w:rFonts w:ascii="宋体" w:hAnsi="宋体" w:eastAsia="宋体" w:cs="宋体"/>
          <w:color w:val="000"/>
          <w:sz w:val="28"/>
          <w:szCs w:val="28"/>
        </w:rPr>
        <w:t xml:space="preserve">　　深化农业农村改革。拓展农村集体产权制度改革，积极总结推广文安驿镇张家屯村、关庄镇甄家湾村“三变”改革典型经验，盘活利用农村闲置资源，壮大农村集体经济，激发农村发展的内生动力。完善农村基本经营制度，确保土地承包关系长久稳定，衔接落实第二轮土地承包到期后再延长30年政策。积极探索宅基地“三权分置”改革，推进农村闲置宅基地盘活利用试点改革。推动土地经营权依法合规贷款抵押融资。推进农村综合性改革试验项目和扶持村集体经济试点项目。积极推进以龙头企业为核心、专业大户和家庭农场为基础、专业合作社为纽带的产业化联合体建设。完善农业保险制度，扩大保险覆盖面，提高风险保障水平。</w:t>
      </w:r>
    </w:p>
    <w:p>
      <w:pPr>
        <w:ind w:left="0" w:right="0" w:firstLine="560"/>
        <w:spacing w:before="450" w:after="450" w:line="312" w:lineRule="auto"/>
      </w:pPr>
      <w:r>
        <w:rPr>
          <w:rFonts w:ascii="宋体" w:hAnsi="宋体" w:eastAsia="宋体" w:cs="宋体"/>
          <w:color w:val="000"/>
          <w:sz w:val="28"/>
          <w:szCs w:val="28"/>
        </w:rPr>
        <w:t xml:space="preserve">　　（五）久久为功抓好生态建设，持续推进绿色发展</w:t>
      </w:r>
    </w:p>
    <w:p>
      <w:pPr>
        <w:ind w:left="0" w:right="0" w:firstLine="560"/>
        <w:spacing w:before="450" w:after="450" w:line="312" w:lineRule="auto"/>
      </w:pPr>
      <w:r>
        <w:rPr>
          <w:rFonts w:ascii="宋体" w:hAnsi="宋体" w:eastAsia="宋体" w:cs="宋体"/>
          <w:color w:val="000"/>
          <w:sz w:val="28"/>
          <w:szCs w:val="28"/>
        </w:rPr>
        <w:t xml:space="preserve">　　深入打好污染防治攻坚战。扎实推进煤改电、煤改气，加强建筑工地扬尘管控，稳步提升县域空气质量，确保空气质量优良天数达到市考指标要求。严格落实三级河长巡河制度，深入推进清涧河综合治理和永坪川、文安驿川河治理，做好集中式饮用水源地专项整治，加快推进县城污水收集管网工程建设，启动永坪镇污水处理厂提标改造工程，持续改善县域水环境质量。加强土壤污染防治，深入实施化肥农药零增长行动，加速生物农药、高效低毒低残留农药推广应用。推进垃圾分类，加强农村生活垃圾的收集转运监督管理工作。推进垃圾渗滤液处理站等项目建设。落实最严格的生态环境保护制度，严把生态红线、环评审批、排污许可关。严查环境违法案件，始终保持环境监管执法高压态势。</w:t>
      </w:r>
    </w:p>
    <w:p>
      <w:pPr>
        <w:ind w:left="0" w:right="0" w:firstLine="560"/>
        <w:spacing w:before="450" w:after="450" w:line="312" w:lineRule="auto"/>
      </w:pPr>
      <w:r>
        <w:rPr>
          <w:rFonts w:ascii="宋体" w:hAnsi="宋体" w:eastAsia="宋体" w:cs="宋体"/>
          <w:color w:val="000"/>
          <w:sz w:val="28"/>
          <w:szCs w:val="28"/>
        </w:rPr>
        <w:t xml:space="preserve">　　抓好黄河流域生态保护。坚持山水林田湖草系统治理，统筹推进退耕还林还草、三北防护林、天然林保护、森林抚育等重点生态建设工程，加强林业有害生物防治，人工造林0.9万亩、封山育林0.5万亩、改造退化林0.5万亩；加大封山禁牧工作力度，严厉打击非法放牧行为；强化小流域综合治理，新建、改造旱作梯田0.3万亩，维修加固淤地坝18座，治理水土流失面积55平方公里，全力改善县域生态环境。</w:t>
      </w:r>
    </w:p>
    <w:p>
      <w:pPr>
        <w:ind w:left="0" w:right="0" w:firstLine="560"/>
        <w:spacing w:before="450" w:after="450" w:line="312" w:lineRule="auto"/>
      </w:pPr>
      <w:r>
        <w:rPr>
          <w:rFonts w:ascii="宋体" w:hAnsi="宋体" w:eastAsia="宋体" w:cs="宋体"/>
          <w:color w:val="000"/>
          <w:sz w:val="28"/>
          <w:szCs w:val="28"/>
        </w:rPr>
        <w:t xml:space="preserve">　　积极推广绿色生产生活方式。落实节能减排降碳要求，力促万元工业产值能耗持续下降。推进空气源热泵节能环保设备生产项目建设。推进畜禽粪污资源化利用，推广枣沼畜、果沼畜、菜沼畜等绿色循环农业发展模式，推进绿色食品、有机农产品和农产品地理标志认证。启动省级园林城市创建工作，大力实施“绿满延川”攻坚行动。倡导绿色简约生活，开展节水、节电、节粮活动，积极创建绿色社区、绿色机关、绿色学校，提升全民绿色环保意识，加快形成勤俭节约、绿色低碳的社会风尚。</w:t>
      </w:r>
    </w:p>
    <w:p>
      <w:pPr>
        <w:ind w:left="0" w:right="0" w:firstLine="560"/>
        <w:spacing w:before="450" w:after="450" w:line="312" w:lineRule="auto"/>
      </w:pPr>
      <w:r>
        <w:rPr>
          <w:rFonts w:ascii="宋体" w:hAnsi="宋体" w:eastAsia="宋体" w:cs="宋体"/>
          <w:color w:val="000"/>
          <w:sz w:val="28"/>
          <w:szCs w:val="28"/>
        </w:rPr>
        <w:t xml:space="preserve">　　（六）用心用力办好民生实事，不断提升人民生活品质</w:t>
      </w:r>
    </w:p>
    <w:p>
      <w:pPr>
        <w:ind w:left="0" w:right="0" w:firstLine="560"/>
        <w:spacing w:before="450" w:after="450" w:line="312" w:lineRule="auto"/>
      </w:pPr>
      <w:r>
        <w:rPr>
          <w:rFonts w:ascii="宋体" w:hAnsi="宋体" w:eastAsia="宋体" w:cs="宋体"/>
          <w:color w:val="000"/>
          <w:sz w:val="28"/>
          <w:szCs w:val="28"/>
        </w:rPr>
        <w:t xml:space="preserve">　　稳步提高就业水平。坚持就业优先，多渠道增加就业岗位，城镇登记失业率控制在4.5%以内。积极开展就业创业技能培训，鼓励促进农民工、退役军人、下岗失业人员等重点群体就地就近就业。落实残疾人、零就业家庭“一对一”帮扶。新增就业800人以上。</w:t>
      </w:r>
    </w:p>
    <w:p>
      <w:pPr>
        <w:ind w:left="0" w:right="0" w:firstLine="560"/>
        <w:spacing w:before="450" w:after="450" w:line="312" w:lineRule="auto"/>
      </w:pPr>
      <w:r>
        <w:rPr>
          <w:rFonts w:ascii="宋体" w:hAnsi="宋体" w:eastAsia="宋体" w:cs="宋体"/>
          <w:color w:val="000"/>
          <w:sz w:val="28"/>
          <w:szCs w:val="28"/>
        </w:rPr>
        <w:t xml:space="preserve">　　切实提高教育教学质量。积极招聘紧缺学科教师，引进高层次人才，加强教师培训，抓好校长队伍建设，进一步建强教师队伍。整合教育资源，优化师资配置，深化基础教育课程改革，稳步提高教学水平和育人质量。制定教育教学质量提升五年行动方案，建立教育教学质量与教育部门领导班子成员和学校校长进退留转挂钩机制，严格考核评价，努力把教育办成人民满意的事业。</w:t>
      </w:r>
    </w:p>
    <w:p>
      <w:pPr>
        <w:ind w:left="0" w:right="0" w:firstLine="560"/>
        <w:spacing w:before="450" w:after="450" w:line="312" w:lineRule="auto"/>
      </w:pPr>
      <w:r>
        <w:rPr>
          <w:rFonts w:ascii="宋体" w:hAnsi="宋体" w:eastAsia="宋体" w:cs="宋体"/>
          <w:color w:val="000"/>
          <w:sz w:val="28"/>
          <w:szCs w:val="28"/>
        </w:rPr>
        <w:t xml:space="preserve">　　不断提高医疗服务水平。加大医务人员招聘和培训力度，加强与对口帮扶医院合作交流，邀请知名专家定期来延坐诊、指导，快速提升医疗技术水平。加快推进医共体建设，建立公立医疗机构负责人任期医疗服务水平提升定期考核评价机制，严格考核评价，倒逼提升医疗服务水平，努力让广大群众在家门口享受到高水平、高品质诊疗服务。</w:t>
      </w:r>
    </w:p>
    <w:p>
      <w:pPr>
        <w:ind w:left="0" w:right="0" w:firstLine="560"/>
        <w:spacing w:before="450" w:after="450" w:line="312" w:lineRule="auto"/>
      </w:pPr>
      <w:r>
        <w:rPr>
          <w:rFonts w:ascii="宋体" w:hAnsi="宋体" w:eastAsia="宋体" w:cs="宋体"/>
          <w:color w:val="000"/>
          <w:sz w:val="28"/>
          <w:szCs w:val="28"/>
        </w:rPr>
        <w:t xml:space="preserve">　　织牢织密社会保障网络。加强敬老院设施改造和农村互助幸福院建设，全面提高延川养老质量和水平。统筹抓好助残、优抚、济困等社会福利和慈善事业。强化兜底、低保政策动态管理，按时足额发放各类保障资金，兜牢兜实民生底线。</w:t>
      </w:r>
    </w:p>
    <w:p>
      <w:pPr>
        <w:ind w:left="0" w:right="0" w:firstLine="560"/>
        <w:spacing w:before="450" w:after="450" w:line="312" w:lineRule="auto"/>
      </w:pPr>
      <w:r>
        <w:rPr>
          <w:rFonts w:ascii="宋体" w:hAnsi="宋体" w:eastAsia="宋体" w:cs="宋体"/>
          <w:color w:val="000"/>
          <w:sz w:val="28"/>
          <w:szCs w:val="28"/>
        </w:rPr>
        <w:t xml:space="preserve">　　持续丰富群众文化生活。完善公共文化服务体系，推进文艺精品战略，深入实施文化惠民工程，广泛开展群众性文化活动。加大体育设施、运动场地建设力度，推进文化馆、图书馆、公共体育场馆和设施免费向公众开放，开展全面阅读、全民健身运动。</w:t>
      </w:r>
    </w:p>
    <w:p>
      <w:pPr>
        <w:ind w:left="0" w:right="0" w:firstLine="560"/>
        <w:spacing w:before="450" w:after="450" w:line="312" w:lineRule="auto"/>
      </w:pPr>
      <w:r>
        <w:rPr>
          <w:rFonts w:ascii="宋体" w:hAnsi="宋体" w:eastAsia="宋体" w:cs="宋体"/>
          <w:color w:val="000"/>
          <w:sz w:val="28"/>
          <w:szCs w:val="28"/>
        </w:rPr>
        <w:t xml:space="preserve">　　（七）毫不懈怠守牢安全发展底线，坚决防范化解各类风险</w:t>
      </w:r>
    </w:p>
    <w:p>
      <w:pPr>
        <w:ind w:left="0" w:right="0" w:firstLine="560"/>
        <w:spacing w:before="450" w:after="450" w:line="312" w:lineRule="auto"/>
      </w:pPr>
      <w:r>
        <w:rPr>
          <w:rFonts w:ascii="宋体" w:hAnsi="宋体" w:eastAsia="宋体" w:cs="宋体"/>
          <w:color w:val="000"/>
          <w:sz w:val="28"/>
          <w:szCs w:val="28"/>
        </w:rPr>
        <w:t xml:space="preserve">　　抓好金融和政府性债务风险防范化解。厘清债务主体，稳妥防范和化解政府性债务，积极处置债务存量，严禁违规新增政府债务。认真贯彻落实《政府投资条例》，严格执行国民经济和社会发展规划，除有预算安排的项目外，未经县政府同意，一律不得实施。严密防范金融风险，及时摸排、打击非法集资和恶意逃避金融债务行为，加大公职人员不良贷款清收处置力度。加强扶贫小额信贷投放和回收协调工作，促进扶贫小额贷款的良性循环和健康发展。</w:t>
      </w:r>
    </w:p>
    <w:p>
      <w:pPr>
        <w:ind w:left="0" w:right="0" w:firstLine="560"/>
        <w:spacing w:before="450" w:after="450" w:line="312" w:lineRule="auto"/>
      </w:pPr>
      <w:r>
        <w:rPr>
          <w:rFonts w:ascii="宋体" w:hAnsi="宋体" w:eastAsia="宋体" w:cs="宋体"/>
          <w:color w:val="000"/>
          <w:sz w:val="28"/>
          <w:szCs w:val="28"/>
        </w:rPr>
        <w:t xml:space="preserve">　　切实抓好安全生产工作。坚持从源头防范化解重大安全风险，深入开展安全生产专项整治三年行动，突出抓好煤矿、非煤矿山、危化品、道路交通、消防等重点行业领域专项整治，严防各类事故发生。进一步加强应急管理体系建设，健全完善应急预案和应急协调联动、快速反应机制，加强旅游场所、人员密集场所安全管理，做好重点时段安全保障。</w:t>
      </w:r>
    </w:p>
    <w:p>
      <w:pPr>
        <w:ind w:left="0" w:right="0" w:firstLine="560"/>
        <w:spacing w:before="450" w:after="450" w:line="312" w:lineRule="auto"/>
      </w:pPr>
      <w:r>
        <w:rPr>
          <w:rFonts w:ascii="宋体" w:hAnsi="宋体" w:eastAsia="宋体" w:cs="宋体"/>
          <w:color w:val="000"/>
          <w:sz w:val="28"/>
          <w:szCs w:val="28"/>
        </w:rPr>
        <w:t xml:space="preserve">　　全力维护社会大局稳定。坚持和发展新时代“枫桥经验”，及时就地解决群众反映的“热点”“难点”问题。认真梳理重点信访积案，逐个会诊化解，力争实现重复信访、积案清零。加强市场监管，保障食药品安全，坚决守护好人民健康。加强社会治安综合治理，常态化开展扫黑除恶专项斗争，坚决防范和打击“黄赌毒”“盗骗抢”等违法犯罪。</w:t>
      </w:r>
    </w:p>
    <w:p>
      <w:pPr>
        <w:ind w:left="0" w:right="0" w:firstLine="560"/>
        <w:spacing w:before="450" w:after="450" w:line="312" w:lineRule="auto"/>
      </w:pPr>
      <w:r>
        <w:rPr>
          <w:rFonts w:ascii="宋体" w:hAnsi="宋体" w:eastAsia="宋体" w:cs="宋体"/>
          <w:color w:val="000"/>
          <w:sz w:val="28"/>
          <w:szCs w:val="28"/>
        </w:rPr>
        <w:t xml:space="preserve">　　常态化抓好疫情防控工作。坚持“外防输入、内防扩散、人物同防”不动摇，对中高风险地区来延返延人员和进口冷链食品第一时间落实“四早”措施，确保及时发现、快速处置、精准管控、有效救治。落实高风险从业人员防护措施，有序做好疫苗接种工作。统筹抓好新冠肺炎与流感、出血热、布病等传染病防控，防止出现叠加流行态势。</w:t>
      </w:r>
    </w:p>
    <w:p>
      <w:pPr>
        <w:ind w:left="0" w:right="0" w:firstLine="560"/>
        <w:spacing w:before="450" w:after="450" w:line="312" w:lineRule="auto"/>
      </w:pPr>
      <w:r>
        <w:rPr>
          <w:rFonts w:ascii="宋体" w:hAnsi="宋体" w:eastAsia="宋体" w:cs="宋体"/>
          <w:color w:val="000"/>
          <w:sz w:val="28"/>
          <w:szCs w:val="28"/>
        </w:rPr>
        <w:t xml:space="preserve">　　四、加强政府自身建设</w:t>
      </w:r>
    </w:p>
    <w:p>
      <w:pPr>
        <w:ind w:left="0" w:right="0" w:firstLine="560"/>
        <w:spacing w:before="450" w:after="450" w:line="312" w:lineRule="auto"/>
      </w:pPr>
      <w:r>
        <w:rPr>
          <w:rFonts w:ascii="宋体" w:hAnsi="宋体" w:eastAsia="宋体" w:cs="宋体"/>
          <w:color w:val="000"/>
          <w:sz w:val="28"/>
          <w:szCs w:val="28"/>
        </w:rPr>
        <w:t xml:space="preserve">　　增强履职尽责本领。坚持以习近平新时代中国特色社会主义思想为指导，深入学习贯彻习近平总书记重要讲话、重要指示批示精神，不断提高政治判断力、政治领悟力、政治执行力，始终做到知责于心、担责于身、履责于行，以实际行动增强“四个意识”、坚定“四个自信”、做到“两个维护”。认真开展党史学习教育活动，做到学史明理、学史增信、学史崇德、学史力行，学党史、悟思想、办实事、开新局。着力增强“八大本领”和“七种能力”，弘扬科学求实、精益求精的专业精神，使干部在推进重点工作中积累经验，在解决重大矛盾中经受考验，在完成重要任务中增长才干，努力推动经济社会高质量发展。</w:t>
      </w:r>
    </w:p>
    <w:p>
      <w:pPr>
        <w:ind w:left="0" w:right="0" w:firstLine="560"/>
        <w:spacing w:before="450" w:after="450" w:line="312" w:lineRule="auto"/>
      </w:pPr>
      <w:r>
        <w:rPr>
          <w:rFonts w:ascii="宋体" w:hAnsi="宋体" w:eastAsia="宋体" w:cs="宋体"/>
          <w:color w:val="000"/>
          <w:sz w:val="28"/>
          <w:szCs w:val="28"/>
        </w:rPr>
        <w:t xml:space="preserve">　　提升依法行政水平。坚持把习近平法治思想作为法治政府建设的根本遵循和行动指南，深入推进法治政府建设，确保政府工作纳入法治轨道。坚持依法科学民主决策，全面落实行政决策程序规定，完善公众参与、专家论证和集体决策相结合机制。严格规范公正文明执法，加大关系群众切身利益的重点领域执法力度，规范执法自由裁量权，依法保障人民权益。推进政府信息公开，做好政策解释工作。坚持用法治思维和法治方式破解难题、推动发展，今后被诉行政机关主要负责人要出庭应诉。坚决执行县委决策部署，自觉接受人大法律监督、政协民主监督、纪委监委监督、司法监督、审计监督、统计监督及社会舆论监督。</w:t>
      </w:r>
    </w:p>
    <w:p>
      <w:pPr>
        <w:ind w:left="0" w:right="0" w:firstLine="560"/>
        <w:spacing w:before="450" w:after="450" w:line="312" w:lineRule="auto"/>
      </w:pPr>
      <w:r>
        <w:rPr>
          <w:rFonts w:ascii="宋体" w:hAnsi="宋体" w:eastAsia="宋体" w:cs="宋体"/>
          <w:color w:val="000"/>
          <w:sz w:val="28"/>
          <w:szCs w:val="28"/>
        </w:rPr>
        <w:t xml:space="preserve">　　保持务实清廉本色。深入推进党风廉政建设，严格执行“一岗双责”，锲而不舍地落实中央八项规定及其实施细则精神，坚决防止形式主义、官僚主义滋生蔓延，严查享乐主义、奢靡之风，整治群众身边的腐败和作风问题。严格投资评审、政府采购、工程招投标等制度，下大力气查处资源开发、大宗采购、土地出让、工程招投标以及公共财政支出等方面存在的问题，一体推进不敢腐、不能腐、不想腐，想干事、能干事、干成事、不出事。坚守节约裕民之道，大力压减非急需、非刚性支出，用政府的“紧日子”换取百姓的“好日子”。倡导说干就干、干就干好、真抓实干的工作作风，无论什么时候，该做的事，知重负重、攻坚克难，顶着压力也要干；该负的责，挺身而出、冲锋在前，冒着风险也要担。发现了问题、发现了问题的苗头就要及时处理，不能麻木不仁，不能逃避责任，切实提高政府工作执行力和公信力。</w:t>
      </w:r>
    </w:p>
    <w:p>
      <w:pPr>
        <w:ind w:left="0" w:right="0" w:firstLine="560"/>
        <w:spacing w:before="450" w:after="450" w:line="312" w:lineRule="auto"/>
      </w:pPr>
      <w:r>
        <w:rPr>
          <w:rFonts w:ascii="宋体" w:hAnsi="宋体" w:eastAsia="宋体" w:cs="宋体"/>
          <w:color w:val="000"/>
          <w:sz w:val="28"/>
          <w:szCs w:val="28"/>
        </w:rPr>
        <w:t xml:space="preserve">　　各位代表，新征程孕育新机遇，新使命更待新作为！让我们更加紧密地团结在以习近平同志为核心的党中央周围，在县委坚强领导下，发扬为民服务孺子牛、创新发展拓荒牛、艰苦奋斗老黄牛精神，苦干、实干、加油干，奋力谱写延川新时代追赶超越新篇章，以优异的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2025-06-21T10:23:11+08:00</dcterms:created>
  <dcterms:modified xsi:type="dcterms:W3CDTF">2025-06-21T10:23:11+08:00</dcterms:modified>
</cp:coreProperties>
</file>

<file path=docProps/custom.xml><?xml version="1.0" encoding="utf-8"?>
<Properties xmlns="http://schemas.openxmlformats.org/officeDocument/2006/custom-properties" xmlns:vt="http://schemas.openxmlformats.org/officeDocument/2006/docPropsVTypes"/>
</file>