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脱贫攻坚总结讲话稿700字5篇范文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下面给大家...</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下面给大家分享一些关于脱贫攻坚总结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1939年，一篇影响了一代又一代共产党人成长的文献《论共产党员的修养》公开发表。81年过去，《论共产党员的修养》这本共产党员成长的经典教科书，一直引导与激励着无数的共产党员奋勇前行。在全面打赢脱贫攻坚战收官之年，重读《论共产党员的修养》，仍然给我们带来深刻启示和现实指导。</w:t>
      </w:r>
    </w:p>
    <w:p>
      <w:pPr>
        <w:ind w:left="0" w:right="0" w:firstLine="560"/>
        <w:spacing w:before="450" w:after="450" w:line="312" w:lineRule="auto"/>
      </w:pPr>
      <w:r>
        <w:rPr>
          <w:rFonts w:ascii="宋体" w:hAnsi="宋体" w:eastAsia="宋体" w:cs="宋体"/>
          <w:color w:val="000"/>
          <w:sz w:val="28"/>
          <w:szCs w:val="28"/>
        </w:rPr>
        <w:t xml:space="preserve">党性修养是攻坚之基。脱贫攻坚工作事关民生福祉，事关全面建成小康社会，是必须完成的硬任务。共产党员作为脱贫攻坚的担当者和推动者，就必须具备高度的责任意识和党性修养。特别是突然袭来的新冠肺炎疫情，给脱贫攻坚带来了新困难和新挑战。就更需要广大党员干部读经典、强党性，进一步强化政治担当，增强责任感、使命感和紧迫感，深刻地认识到在脱贫攻坚关键时刻，在人民群众充满期待的时刻，更要提高警惕，加强无产阶级意识的修养，始终保持无产阶段的革命品质，保持定力和耐力，为夺取疫情防控和经济社会发展双胜利提供强有力的思想保障。</w:t>
      </w:r>
    </w:p>
    <w:p>
      <w:pPr>
        <w:ind w:left="0" w:right="0" w:firstLine="560"/>
        <w:spacing w:before="450" w:after="450" w:line="312" w:lineRule="auto"/>
      </w:pPr>
      <w:r>
        <w:rPr>
          <w:rFonts w:ascii="宋体" w:hAnsi="宋体" w:eastAsia="宋体" w:cs="宋体"/>
          <w:color w:val="000"/>
          <w:sz w:val="28"/>
          <w:szCs w:val="28"/>
        </w:rPr>
        <w:t xml:space="preserve">解放思想是攻坚之义。目前，脱贫攻坚面临的任务依然艰巨复杂，剩下都是最难啃的“硬骨头”。就更需要不断解放思想，拓展思路，找出新路子。刘少奇同志提出党员干部“要做马克思、列宁的好学生”，就是要在经典中努力学习马克思列宁主义，运用马克思列宁主义的立场、观点和方法去研究处理各种问题。面对脱贫的“难点”、民生的“痛点”、群众的“盼点”，党员干部要扑下身子、沉入基层，充分解放思想，领悟经典智慧，全面整合资源，群策群力找到新出路，才能找到问题的症结，才能发现解决问题的思路。</w:t>
      </w:r>
    </w:p>
    <w:p>
      <w:pPr>
        <w:ind w:left="0" w:right="0" w:firstLine="560"/>
        <w:spacing w:before="450" w:after="450" w:line="312" w:lineRule="auto"/>
      </w:pPr>
      <w:r>
        <w:rPr>
          <w:rFonts w:ascii="宋体" w:hAnsi="宋体" w:eastAsia="宋体" w:cs="宋体"/>
          <w:color w:val="000"/>
          <w:sz w:val="28"/>
          <w:szCs w:val="28"/>
        </w:rPr>
        <w:t xml:space="preserve">学用结合是攻坚之要。刘少奇同志提出“共产党员必须使对马克思列宁主义的理论和方法的学习，同思想意识的修养和锻炼密切地联系起来，绝不应该使两者分割开来。”坚持理论和实践相结合是根本的修养方法。在脱贫攻坚的主战场，既要强化理论武装，更要锤炼政治担当，聚焦脱贫攻坚急需解决的难题，善于从经典中找到方法与出路，充分发扬“不信春风唤不回”的信念信仰、“敢教日月换新天”的斗争精神、“天下大事必作于细”的务实作风和“斗罢艰险又出发”的奋斗精神，学用结合，精准谋划，确保各项脱贫攻坚政策有落实、见成效，让人民群众真正得实惠，才是共产党员最根本的修养。</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总书记日前在部分省区市党委主要负责同志座谈会上强调，扶贫攻坚异常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景也在发生变化，既有集中连片的特殊困难地区，也有零散分布的贫困村、贫困户、贫困人口。十八大以来，总书记多次指出，要更多面向特定人口、具体人口，实现精准脱贫，防止平均数掩盖大多数。这就需要改变以往扶贫工作中存在的福利化、平均主义倾向，经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一样。各地要改变以往大水漫灌、手榴弹炸跳蚤的工作方式，深入调查，把扶贫对象摸清，把家底盘清。一些地方在识贫工作中总结出了四看法：一看房、二看粮、三看劳动本事强不强、四看家中有没有读书郎，就是实践中管用的好方法。各地要经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本事的，经过扶持生产和就业帮忙实现脱贫;对那些居住地一方水土养不起一方人的，经过移民搬迁实现脱贫;对那些丧失了劳动本事的，经过低保政策实施兜底扶贫;对那些因病致贫、因病返贫的，经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此刻很多农村劳动力外出务工，由此产生大批农村留守儿童和留守老人。精准扶贫，需要切实解决这一群体生产生活中的实际困难，供给更加精准、完善的基本公共服务。各地要经过社会保障、社会救助、大病保险和新农合等政策，确保留守儿童和老人不成为被遗忘的群体。各级党委政府和基层组织要发挥进取作用，经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打赢扶贫攻坚战需要激发各级内生动力，必须要发挥干部的关键作用。</w:t>
      </w:r>
    </w:p>
    <w:p>
      <w:pPr>
        <w:ind w:left="0" w:right="0" w:firstLine="560"/>
        <w:spacing w:before="450" w:after="450" w:line="312" w:lineRule="auto"/>
      </w:pPr>
      <w:r>
        <w:rPr>
          <w:rFonts w:ascii="宋体" w:hAnsi="宋体" w:eastAsia="宋体" w:cs="宋体"/>
          <w:color w:val="000"/>
          <w:sz w:val="28"/>
          <w:szCs w:val="28"/>
        </w:rPr>
        <w:t xml:space="preserve">打赢扶贫攻坚战，干部最核心的要义体现是：担当!</w:t>
      </w:r>
    </w:p>
    <w:p>
      <w:pPr>
        <w:ind w:left="0" w:right="0" w:firstLine="560"/>
        <w:spacing w:before="450" w:after="450" w:line="312" w:lineRule="auto"/>
      </w:pPr>
      <w:r>
        <w:rPr>
          <w:rFonts w:ascii="宋体" w:hAnsi="宋体" w:eastAsia="宋体" w:cs="宋体"/>
          <w:color w:val="000"/>
          <w:sz w:val="28"/>
          <w:szCs w:val="28"/>
        </w:rPr>
        <w:t xml:space="preserve">首先，“职责”担当。党员干部参与精准扶贫工作是义不容辞的职责，需要的是一份主观职责感，时时心系群众，躬身力行。其次，“颜值”担当。转变思想作风、强化职责意识是扶贫开发工作的关键，各党员干部要首先树立表率形象，发挥先锋作用，进取强化自身出资、出力、出智、出技的引领本事，打造一方水土的“颜值”效应，树立榜样，唯是共瞻。再者，“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打赢扶贫攻坚战，干部最重要的价值体现是：统筹!</w:t>
      </w:r>
    </w:p>
    <w:p>
      <w:pPr>
        <w:ind w:left="0" w:right="0" w:firstLine="560"/>
        <w:spacing w:before="450" w:after="450" w:line="312" w:lineRule="auto"/>
      </w:pPr>
      <w:r>
        <w:rPr>
          <w:rFonts w:ascii="宋体" w:hAnsi="宋体" w:eastAsia="宋体" w:cs="宋体"/>
          <w:color w:val="000"/>
          <w:sz w:val="28"/>
          <w:szCs w:val="28"/>
        </w:rPr>
        <w:t xml:space="preserve">一是因时因地组织实施好产业化发展项目，为扶贫攻坚打下坚实的基础。从项目策划、资金支持、产业管理以及信息服务等各个环节，做到进准把握，大度调节，高瞻远瞩，深谋远虑，久久为功。二是加强监督，完善激励机制。逐步健全系统监督体系，构成与扶贫工作相适宜的管理办法，完善扶贫工作人员管理激励长效机制，培养多元化的扶贫主体，首尾兼顾，标本兼治。三是多方位“引智”。农业信息、旅游资源、人事人才服务、教育医疗等等各方面智力系统、科学有序地引入，能够从根本上解决贫困意识额缺乏，从而增强发展本事，带来直观效益。</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扶贫攻坚，责行并重，党员干部必须担当、统筹有序，时刻坚持知难而进、愚公移山的豪情锐气，冲锋陷阵、穷思尽行用社会主义核心价值观凝聚强大力量，让社会扶贫成为常态化，举全力推进扶贫攻坚。</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以“历史的标尺”检验脱贫“深度”，确保稳脱贫、防返贫。脱贫攻坚是一项系统性、长期性、复杂性工作，既要有打持久战的韧劲，也要有灵活作战的能力，以攻坚之勇和“绣花”之功不断解决脱贫新问题，不断丰富扶贫新经验，不断收获致富新成效。</w:t>
      </w:r>
    </w:p>
    <w:p>
      <w:pPr>
        <w:ind w:left="0" w:right="0" w:firstLine="560"/>
        <w:spacing w:before="450" w:after="450" w:line="312" w:lineRule="auto"/>
      </w:pPr>
      <w:r>
        <w:rPr>
          <w:rFonts w:ascii="宋体" w:hAnsi="宋体" w:eastAsia="宋体" w:cs="宋体"/>
          <w:color w:val="000"/>
          <w:sz w:val="28"/>
          <w:szCs w:val="28"/>
        </w:rPr>
        <w:t xml:space="preserve">20__年以来，就打赢脱贫攻坚战召开了7个专题会议，各地要紧盯党中央脱贫工作重点落实情况，既要掷地有声也要抓铁有痕，既要集中精力处理当前新矛盾，也要时刻关注已开展工作的完成情况，防止老问题再发生。各级党委和政府狠抓扶贫工作中要“弹好钢琴”，不能分段各自独奏，要注重整体交响，加大产业扶贫力度，统筹用好政策支持和金融扶持手段，不断释放和扩大“培育一批主体、带动一方百姓、搞活一片经济”产业效应，让脱贫攻坚的活水一直长流，不断焕发活力。</w:t>
      </w:r>
    </w:p>
    <w:p>
      <w:pPr>
        <w:ind w:left="0" w:right="0" w:firstLine="560"/>
        <w:spacing w:before="450" w:after="450" w:line="312" w:lineRule="auto"/>
      </w:pPr>
      <w:r>
        <w:rPr>
          <w:rFonts w:ascii="宋体" w:hAnsi="宋体" w:eastAsia="宋体" w:cs="宋体"/>
          <w:color w:val="000"/>
          <w:sz w:val="28"/>
          <w:szCs w:val="28"/>
        </w:rPr>
        <w:t xml:space="preserve">以“实践的标尺”检验脱贫“硬度”，坚决杜绝数字脱贫、虚假脱贫。刚刚召开的决战决胜脱贫攻坚座谈会，面向全党全国全社会进行决胜脱贫再动员、再部署，就是要总结经验、乘势而上，咬定目标、克难攻坚，把党的坚强领导和优良作风落到实处。广大党员干部是脱贫线上的中流砥柱，要向黄文秀等优秀扶贫干部学习，始终坚持把群众利益放在首位，以真抓实干和过硬作风确保真脱贫、脱真贫。</w:t>
      </w:r>
    </w:p>
    <w:p>
      <w:pPr>
        <w:ind w:left="0" w:right="0" w:firstLine="560"/>
        <w:spacing w:before="450" w:after="450" w:line="312" w:lineRule="auto"/>
      </w:pPr>
      <w:r>
        <w:rPr>
          <w:rFonts w:ascii="宋体" w:hAnsi="宋体" w:eastAsia="宋体" w:cs="宋体"/>
          <w:color w:val="000"/>
          <w:sz w:val="28"/>
          <w:szCs w:val="28"/>
        </w:rPr>
        <w:t xml:space="preserve">保持脱贫攻坚政策稳定，对退出的贫困县、贫困村、贫困人口，做到摘帽不摘政策、不摘帮扶、不摘责任、不摘监管，扶上马送一程，继续更大力度整合优势资源、推进扶贫项目发展，推动形成稳定脱贫长效机制。严格考核开展普查。借助大数据技术开展“回头看”工作，突出扶贫成果精准有效、不掺水分，经得起实践检验。</w:t>
      </w:r>
    </w:p>
    <w:p>
      <w:pPr>
        <w:ind w:left="0" w:right="0" w:firstLine="560"/>
        <w:spacing w:before="450" w:after="450" w:line="312" w:lineRule="auto"/>
      </w:pPr>
      <w:r>
        <w:rPr>
          <w:rFonts w:ascii="宋体" w:hAnsi="宋体" w:eastAsia="宋体" w:cs="宋体"/>
          <w:color w:val="000"/>
          <w:sz w:val="28"/>
          <w:szCs w:val="28"/>
        </w:rPr>
        <w:t xml:space="preserve">以“人民的标尺”检验脱贫“纯度”，不获全胜决不收兵。收官之年，脱贫“大考”更要坚持和践行以人民为中心的发展思想，提高贫困群众实实在在的脱贫获得感、幸福感和安全感。接续推进全面脱贫与乡村振兴有效衔接。各地要在中央一号文件的指导下，因地制宜推出“三农”工作方案，将脱贫攻坚纳入乡村振兴战略，建立长短结合、标本兼治的体制机制，以农民增收、生产生活条件改善和经济社会发展加快为落脚点。</w:t>
      </w:r>
    </w:p>
    <w:p>
      <w:pPr>
        <w:ind w:left="0" w:right="0" w:firstLine="560"/>
        <w:spacing w:before="450" w:after="450" w:line="312" w:lineRule="auto"/>
      </w:pPr>
      <w:r>
        <w:rPr>
          <w:rFonts w:ascii="宋体" w:hAnsi="宋体" w:eastAsia="宋体" w:cs="宋体"/>
          <w:color w:val="000"/>
          <w:sz w:val="28"/>
          <w:szCs w:val="28"/>
        </w:rPr>
        <w:t xml:space="preserve">确保剩余建档立卡贫困人口如期脱贫，各地要全力以赴啃下52个未摘帽贫困县和1113个贫困村的最后“硬骨”。巩固9300多万人的脱贫成果，对存在返贫风险的近200万和存在致贫风险的近300万人群实施针对性预防措施，努力克服疫情影响，加快建立健全防止返贫机制，不断提升“两不愁”质量水平，努力解决“三保障”突出问题，让人民群众真正满意。</w:t>
      </w:r>
    </w:p>
    <w:p>
      <w:pPr>
        <w:ind w:left="0" w:right="0" w:firstLine="560"/>
        <w:spacing w:before="450" w:after="450" w:line="312" w:lineRule="auto"/>
      </w:pPr>
      <w:r>
        <w:rPr>
          <w:rFonts w:ascii="宋体" w:hAnsi="宋体" w:eastAsia="宋体" w:cs="宋体"/>
          <w:color w:val="000"/>
          <w:sz w:val="28"/>
          <w:szCs w:val="28"/>
        </w:rPr>
        <w:t xml:space="preserve">脱贫攻坚永远在路上，追求真理永不歇脚。到20_年现行标准下的农村贫困人口全部脱贫，是党中央向全国人民作出的郑重承诺，必须如期实现，没有任何退路和弹性。决胜脱贫攻坚之路，犹如追求真理之路，没有永恒不变的真理，致富也没有最后的终点，但检验真理的标准是不变的。我们要用好“三把标尺”，全面检验各地脱贫成效，坚决夺取脱贫攻坚战全面胜利。</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近期，在系团总支部的组织与带领下，我对《习近平扶贫论述摘编》一书进行了深入的阅读与学习，在本书中我充分的认识到了脱贫攻坚的重大意义。这是一项对中华民族、对整个人类都具有重大意义的伟业。</w:t>
      </w:r>
    </w:p>
    <w:p>
      <w:pPr>
        <w:ind w:left="0" w:right="0" w:firstLine="560"/>
        <w:spacing w:before="450" w:after="450" w:line="312" w:lineRule="auto"/>
      </w:pPr>
      <w:r>
        <w:rPr>
          <w:rFonts w:ascii="宋体" w:hAnsi="宋体" w:eastAsia="宋体" w:cs="宋体"/>
          <w:color w:val="000"/>
          <w:sz w:val="28"/>
          <w:szCs w:val="28"/>
        </w:rPr>
        <w:t xml:space="preserve">打赢这场硬仗，首先必须统一思想，提高全党全社会对脱贫攻坚重要性的认识，增强做好脱贫攻坚工作的责任感、使命感和紧迫感。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在《摘编》中，习近平总书记深刻阐述了脱贫攻坚的重大意义。同时要坚持中国特色扶贫开发道路，扎实做好脱贫攻坚各项工作，为全面建成小康社会打下坚实基础。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必须坚持发挥各级党委总揽全局、协调各方的作用，落实脱贫攻坚一把手负责制，省市县乡村五级书记一起抓，为脱贫攻坚提供坚强政治保证。党和政府要携手消除贫困，共建人类命运共同体。</w:t>
      </w:r>
    </w:p>
    <w:p>
      <w:pPr>
        <w:ind w:left="0" w:right="0" w:firstLine="560"/>
        <w:spacing w:before="450" w:after="450" w:line="312" w:lineRule="auto"/>
      </w:pPr>
      <w:r>
        <w:rPr>
          <w:rFonts w:ascii="宋体" w:hAnsi="宋体" w:eastAsia="宋体" w:cs="宋体"/>
          <w:color w:val="000"/>
          <w:sz w:val="28"/>
          <w:szCs w:val="28"/>
        </w:rPr>
        <w:t xml:space="preserve">我们要通过深入学习《摘编》，深刻领会习近平总书记关于扶贫的重要论述和一系列新理念新思想新战略，把思想和行动统一到党中央的决策部署上来，坚定信心，攻坚克难，奋力夺取脱贫攻坚战全面胜利。</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2025-06-17T14:23:10+08:00</dcterms:created>
  <dcterms:modified xsi:type="dcterms:W3CDTF">2025-06-17T14:23:10+08:00</dcterms:modified>
</cp:coreProperties>
</file>

<file path=docProps/custom.xml><?xml version="1.0" encoding="utf-8"?>
<Properties xmlns="http://schemas.openxmlformats.org/officeDocument/2006/custom-properties" xmlns:vt="http://schemas.openxmlformats.org/officeDocument/2006/docPropsVTypes"/>
</file>