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构成要素很多，有内容，有安排，也有听众的心理特征和认识事物的规律。安全无小事，我们在任何时候都要注意安全，怎样去写好安全演讲稿呢？你是否在找正准备撰写“关于食品安全的演讲稿”，下面小编收集了相关的素材，供大家写文参考！1关于食品安全的...</w:t>
      </w:r>
    </w:p>
    <w:p>
      <w:pPr>
        <w:ind w:left="0" w:right="0" w:firstLine="560"/>
        <w:spacing w:before="450" w:after="450" w:line="312" w:lineRule="auto"/>
      </w:pPr>
      <w:r>
        <w:rPr>
          <w:rFonts w:ascii="宋体" w:hAnsi="宋体" w:eastAsia="宋体" w:cs="宋体"/>
          <w:color w:val="000"/>
          <w:sz w:val="28"/>
          <w:szCs w:val="28"/>
        </w:rPr>
        <w:t xml:space="preserve">演讲稿构成要素很多，有内容，有安排，也有听众的心理特征和认识事物的规律。安全无小事，我们在任何时候都要注意安全，怎样去写好安全演讲稿呢？你是否在找正准备撰写“关于食品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1关于食品安全的演讲稿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2关于食品安全的演讲稿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3关于食品安全的演讲稿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4关于食品安全的演讲稿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5关于食品安全的演讲稿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