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202_年中考演讲稿400字</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演讲稿也叫演讲词，它是在较为隆重的仪式上和某些公众场合发表的讲话文稿。整理的范文“202_年中考演讲稿400字”，供大家阅读参考。查看更多相关内容 ，请访问演讲稿频道。 篇一 　　尊敬的各位领导，敬爱的各位老师，亲爱的同学们：　　大家好!作...</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演讲稿也叫演讲词，它是在较为隆重的仪式上和某些公众场合发表的讲话文稿。整理的范文“202_年中考演讲稿400字”，供大家阅读参考。查看更多相关内容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xx届领导班子走马上任，他们锐意改革，*满怀，教学为先，学生为先，马上配备了现代化的投影，展台，笔记本，为教学带来了极大的便利!因此我想告诉同学们，你们这xx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　　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　　再奋战100天，给自己一个惊喜!</w:t>
      </w:r>
    </w:p>
    <w:p>
      <w:pPr>
        <w:ind w:left="0" w:right="0" w:firstLine="560"/>
        <w:spacing w:before="450" w:after="450" w:line="312" w:lineRule="auto"/>
      </w:pPr>
      <w:r>
        <w:rPr>
          <w:rFonts w:ascii="宋体" w:hAnsi="宋体" w:eastAsia="宋体" w:cs="宋体"/>
          <w:color w:val="000"/>
          <w:sz w:val="28"/>
          <w:szCs w:val="28"/>
        </w:rPr>
        <w:t xml:space="preserve">　　再拼搏100天，给学校一个奇迹!</w:t>
      </w:r>
    </w:p>
    <w:p>
      <w:pPr>
        <w:ind w:left="0" w:right="0" w:firstLine="560"/>
        <w:spacing w:before="450" w:after="450" w:line="312" w:lineRule="auto"/>
      </w:pPr>
      <w:r>
        <w:rPr>
          <w:rFonts w:ascii="宋体" w:hAnsi="宋体" w:eastAsia="宋体" w:cs="宋体"/>
          <w:color w:val="000"/>
          <w:sz w:val="28"/>
          <w:szCs w:val="28"/>
        </w:rPr>
        <w:t xml:space="preserve">　　再苦战100天，给未来一片光明!</w:t>
      </w:r>
    </w:p>
    <w:p>
      <w:pPr>
        <w:ind w:left="0" w:right="0" w:firstLine="560"/>
        <w:spacing w:before="450" w:after="450" w:line="312" w:lineRule="auto"/>
      </w:pPr>
      <w:r>
        <w:rPr>
          <w:rFonts w:ascii="宋体" w:hAnsi="宋体" w:eastAsia="宋体" w:cs="宋体"/>
          <w:color w:val="000"/>
          <w:sz w:val="28"/>
          <w:szCs w:val="28"/>
        </w:rPr>
        <w:t xml:space="preserve">　　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　　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　　愿初三年级的全体师生：</w:t>
      </w:r>
    </w:p>
    <w:p>
      <w:pPr>
        <w:ind w:left="0" w:right="0" w:firstLine="560"/>
        <w:spacing w:before="450" w:after="450" w:line="312" w:lineRule="auto"/>
      </w:pPr>
      <w:r>
        <w:rPr>
          <w:rFonts w:ascii="宋体" w:hAnsi="宋体" w:eastAsia="宋体" w:cs="宋体"/>
          <w:color w:val="000"/>
          <w:sz w:val="28"/>
          <w:szCs w:val="28"/>
        </w:rPr>
        <w:t xml:space="preserve">　　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　　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　　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　　同学们：“九年磨剑、六月试锋”置身于升学竞争的洪流，我们实际上已身不禁己，重重艰苦在*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　　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　　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2025-06-22T12:38:36+08:00</dcterms:created>
  <dcterms:modified xsi:type="dcterms:W3CDTF">2025-06-22T12:38:36+08:00</dcterms:modified>
</cp:coreProperties>
</file>

<file path=docProps/custom.xml><?xml version="1.0" encoding="utf-8"?>
<Properties xmlns="http://schemas.openxmlformats.org/officeDocument/2006/custom-properties" xmlns:vt="http://schemas.openxmlformats.org/officeDocument/2006/docPropsVTypes"/>
</file>