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202_学习民族工作会议精神研讨发言材料十二篇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以下是为大家整理的关于20_学习民族工作会议精神研讨发言材料的文章12篇 ,欢迎品鉴！第1篇: 20_学习民族工作会议精神研讨发言材料　　中央民族工...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第2篇: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第4篇: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第5篇: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第6篇: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第7篇: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　　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工作计划报批机制、开展“三会一课”季度督查、常态化开展软弱涣散党组织排查整顿、基层党组织政治功能大排查等方式，有效指导解决组织生活不正常、不规范、走形式等问题。目前，旗委组织部抽查各基层党支部工作计划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　　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　　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第8篇: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第9篇: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第10篇: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第11篇: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近年来，新疆富蕴县坚持基层党建与民族团结协同发展，积极引导各族群众不断增强“共同团结进步、共同繁荣发展”的思想观念，开创民族团结工作新局面。</w:t>
      </w:r>
    </w:p>
    <w:p>
      <w:pPr>
        <w:ind w:left="0" w:right="0" w:firstLine="560"/>
        <w:spacing w:before="450" w:after="450" w:line="312" w:lineRule="auto"/>
      </w:pPr>
      <w:r>
        <w:rPr>
          <w:rFonts w:ascii="宋体" w:hAnsi="宋体" w:eastAsia="宋体" w:cs="宋体"/>
          <w:color w:val="000"/>
          <w:sz w:val="28"/>
          <w:szCs w:val="28"/>
        </w:rPr>
        <w:t xml:space="preserve">　　强意识重示范，树牢“风向标”。将铸牢中华民族共同体意识教育列为各部门（单位）、乡（镇）、工作队、村“两委”教育培训的必修课，围绕学习贯彻习近平总书记关于民族工作重要论述和党的民族理论政策、新疆“四史”及民族团结相关政策法规等内容，采取举办读书班、集中讲座、专题研讨等形式，开展“铸牢中华民族共同体意识”专题培训85期，教育引导各族领导干部积极维护民族团结。结合“访惠聚”七项重点任务，组织工作队挖掘258个本村群众身边的民族团结小故事，建立113支“民族团结我来说”宣讲小分队，依托村级党群服务中心、新时代文明实践站、百姓大舞台等文化阵地，以小板凳、小段子、小专题、小讲坛、小故事“五小”宣教法为载体，用群众熟悉、乐于接受的“土”语言开展宣传教育138场次，引导各族群众讲民族团结的情、说民族团结的话、做民族团结的事。</w:t>
      </w:r>
    </w:p>
    <w:p>
      <w:pPr>
        <w:ind w:left="0" w:right="0" w:firstLine="560"/>
        <w:spacing w:before="450" w:after="450" w:line="312" w:lineRule="auto"/>
      </w:pPr>
      <w:r>
        <w:rPr>
          <w:rFonts w:ascii="宋体" w:hAnsi="宋体" w:eastAsia="宋体" w:cs="宋体"/>
          <w:color w:val="000"/>
          <w:sz w:val="28"/>
          <w:szCs w:val="28"/>
        </w:rPr>
        <w:t xml:space="preserve">　　抓文化促融合，绘制“同心圆”。充分利用纳吾热孜节、古尔邦节等少数民族节日契机，挖掘哈萨克族文化资源，通过举办赛马会、民族风情旅游节、阿肯弹唱会、民族刺绣推介会等少数民族文化活动，并发挥县融媒体中心主流媒体作用，把镜头对准少数民族群众，加大对外宣传、推荐和展示少数民族文化的力度。依托“党建+旅游”发展定位，以哈萨克族特色餐饮为重点，积极发展民族特色的乡村旅游，开发民族舞蹈、酒水、奶制品、民族手工艺品加工等产业，打造“丝路姑娘”奶制品合作社、“喀山牧歌”肉制品加工厂等特色品牌，辐射带动720余名种养殖大户、致富带头人、能工巧匠领办创办黑加仑种植、特色杂粮种植、肉奶制品加工、民族手工艺品制作等12类专业合作社，带动村庄产业与少数民族文化融合发展。</w:t>
      </w:r>
    </w:p>
    <w:p>
      <w:pPr>
        <w:ind w:left="0" w:right="0" w:firstLine="560"/>
        <w:spacing w:before="450" w:after="450" w:line="312" w:lineRule="auto"/>
      </w:pPr>
      <w:r>
        <w:rPr>
          <w:rFonts w:ascii="宋体" w:hAnsi="宋体" w:eastAsia="宋体" w:cs="宋体"/>
          <w:color w:val="000"/>
          <w:sz w:val="28"/>
          <w:szCs w:val="28"/>
        </w:rPr>
        <w:t xml:space="preserve">　　访民情惠民生，架起“连心桥”。结合党史学习教育“我为群众办实事”实践活动，通过项目申请、技术指导、教育培训、信息咨询等措施，帮助创办乔山劳务服务公司、萨尔托海村“两园”、克孜勒加尔村万亩葵花产业等“造血”型项目，发展壮大集体经济，提高农牧民群众收入。组织入党积极分子、致富能手、巾帼力量等285名志愿者，成立爱心救助、科普宣传、法律援助等10类“民族团结我先行”志愿服务队，按照每人结对帮扶2-3户少数民族困难群众，逐户上门了解群众的生产、生活状况，通过分类整理，建立民情台账，以开展办一件实事、开展一次调研、进行一次走访慰问、组织一次志愿服务“四个一”活动为载体，积极为少数民族流动人口、弱势群体提供“零距离”亲情化、个性化服务，帮助确立发展庭院经济、民族刺绣等568条增收措施，真正使民族团结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第12篇: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2025-05-02T16:03:21+08:00</dcterms:created>
  <dcterms:modified xsi:type="dcterms:W3CDTF">2025-05-02T16:03:21+08:00</dcterms:modified>
</cp:coreProperties>
</file>

<file path=docProps/custom.xml><?xml version="1.0" encoding="utf-8"?>
<Properties xmlns="http://schemas.openxmlformats.org/officeDocument/2006/custom-properties" xmlns:vt="http://schemas.openxmlformats.org/officeDocument/2006/docPropsVTypes"/>
</file>