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202_英语演讲比赛稿中小学生5篇范文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作为一种社会活动，从古到今，从不间断，而且越来越受到人们的重视和欢迎。究其原因，就是因为它具有强大的社会推动作用，无论是演讲者本人还是台下的听众，在演讲活动中均能得到教导、受到启发。而演讲的作用是多方面的，下面给大家分享一些关于英语演...</w:t>
      </w:r>
    </w:p>
    <w:p>
      <w:pPr>
        <w:ind w:left="0" w:right="0" w:firstLine="560"/>
        <w:spacing w:before="450" w:after="450" w:line="312" w:lineRule="auto"/>
      </w:pPr>
      <w:r>
        <w:rPr>
          <w:rFonts w:ascii="宋体" w:hAnsi="宋体" w:eastAsia="宋体" w:cs="宋体"/>
          <w:color w:val="000"/>
          <w:sz w:val="28"/>
          <w:szCs w:val="28"/>
        </w:rPr>
        <w:t xml:space="preserve">演讲，作为一种社会活动，从古到今，从不间断，而且越来越受到人们的重视和欢迎。究其原因，就是因为它具有强大的社会推动作用，无论是演讲者本人还是台下的听众，在演讲活动中均能得到教导、受到启发。而演讲的作用是多方面的，下面给大家分享一些关于英语演讲比赛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语演讲比赛稿中小学生(4)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2025-05-03T02:12:51+08:00</dcterms:created>
  <dcterms:modified xsi:type="dcterms:W3CDTF">2025-05-03T02:12:51+08:00</dcterms:modified>
</cp:coreProperties>
</file>

<file path=docProps/custom.xml><?xml version="1.0" encoding="utf-8"?>
<Properties xmlns="http://schemas.openxmlformats.org/officeDocument/2006/custom-properties" xmlns:vt="http://schemas.openxmlformats.org/officeDocument/2006/docPropsVTypes"/>
</file>