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如何保障社区安全的演讲稿5篇范文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社会一步步向前发展的今天，我们使用上演讲稿的情况与日俱增，应如何写一份恰当的演讲稿呢？安全无小事，我们在任何时候都要注意安全，怎样去写好安全演讲稿呢？你是否在找正准备撰写“关于如何保障社区安全...</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社会一步步向前发展的今天，我们使用上演讲稿的情况与日俱增，应如何写一份恰当的演讲稿呢？安全无小事，我们在任何时候都要注意安全，怎样去写好安全演讲稿呢？你是否在找正准备撰写“关于如何保障社区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1关于如何保障社区安全的演讲稿</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_，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己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2关于如何保障社区安全的演讲稿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3关于如何保障社区安全的演讲稿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4关于如何保障社区安全的演讲稿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小时侯，爸爸妈妈常常教导我，不要在马路上玩，不要闯红灯，黄灯慢行。在学校里，老师常常教育我们，人车各行其道，走路要走人行道，不要闯红灯，要遵守交通法规。</w:t>
      </w:r>
    </w:p>
    <w:p>
      <w:pPr>
        <w:ind w:left="0" w:right="0" w:firstLine="560"/>
        <w:spacing w:before="450" w:after="450" w:line="312" w:lineRule="auto"/>
      </w:pPr>
      <w:r>
        <w:rPr>
          <w:rFonts w:ascii="宋体" w:hAnsi="宋体" w:eastAsia="宋体" w:cs="宋体"/>
          <w:color w:val="000"/>
          <w:sz w:val="28"/>
          <w:szCs w:val="28"/>
        </w:rPr>
        <w:t xml:space="preserve">最近，我也看到一幅惊人的.交通故事：那一天早上，爸爸送我上学，已经到了学校南面公路，突然一声巨响，在大禹路文具店门口两位骑电瓶车的阿姨发生了碰撞，我们立即前去看，发现一位阿姨伤势严重，满脸鲜血直流，这时又有几个叔叔过来帮忙扶起了两位阿姨，并帮她们报警和把受伤阿姨送往医院。爸爸告诉我如果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后来，我又在电视新闻上看到了好几次重大交通事故，都造成很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同学们：让我们一起自觉遵守交通规则，让我们的生活更加美好。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5关于如何保障社区安全的演讲稿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2025-05-03T02:10:01+08:00</dcterms:created>
  <dcterms:modified xsi:type="dcterms:W3CDTF">2025-05-03T02:10:01+08:00</dcterms:modified>
</cp:coreProperties>
</file>

<file path=docProps/custom.xml><?xml version="1.0" encoding="utf-8"?>
<Properties xmlns="http://schemas.openxmlformats.org/officeDocument/2006/custom-properties" xmlns:vt="http://schemas.openxmlformats.org/officeDocument/2006/docPropsVTypes"/>
</file>