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正确认识新疆历史发声亮剑发言稿【三篇】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以下是为大家整理的关于正确认识新疆历史发声亮剑发言稿的文章3篇 ,欢迎品鉴！第一篇: 正确认识新疆历史发声亮剑发言稿　　祖国,是我们的母亲，是我们的一...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以下是为大家整理的关于正确认识新疆历史发声亮剑发言稿的文章3篇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祖国,是我们的母亲，是我们的一切。我们之所以能够安居乐业，是因为强大的祖国带给我们安全的环境。我作为一名中华人民共和国公民,热爱祖国、保卫祖国是我义不容辞的责任和义务。新中国成立以来，在党中央的正确领导和关怀下、在无数默默无闻的共产党员和新疆各族人民共同努力下，才有了如今幸福安康的新疆。</w:t>
      </w:r>
    </w:p>
    <w:p>
      <w:pPr>
        <w:ind w:left="0" w:right="0" w:firstLine="560"/>
        <w:spacing w:before="450" w:after="450" w:line="312" w:lineRule="auto"/>
      </w:pPr>
      <w:r>
        <w:rPr>
          <w:rFonts w:ascii="宋体" w:hAnsi="宋体" w:eastAsia="宋体" w:cs="宋体"/>
          <w:color w:val="000"/>
          <w:sz w:val="28"/>
          <w:szCs w:val="28"/>
        </w:rPr>
        <w:t xml:space="preserve">　　可是，近年以来，新疆多次发生由“三股势力”煽动的暴力恐怖事件。敌对势力用心险恶，手段残忍，这一群丧失人性的亡命之徒滥杀无辜群众，扰乱正常社会秩序，破坏经济社会发展和人民安宁生活。这群魔鬼为了达到分裂祖国、破坏民族团结的险恶目的，制造了暴力恐怖事件。他们谎称自己为了民族为了宗教而奋斗，却用沾满无辜群众鲜血的双手抹黑爱国爱疆、热情好客的维吾尔族，拥有灿烂文化的维吾尔族被贴上了“恐怖分子”标签。我无形中可以感觉到我们的民族无形中已经被这些无耻之徒绑架!这群民族败类,根本不配做维吾尔族,不配做人!</w:t>
      </w:r>
    </w:p>
    <w:p>
      <w:pPr>
        <w:ind w:left="0" w:right="0" w:firstLine="560"/>
        <w:spacing w:before="450" w:after="450" w:line="312" w:lineRule="auto"/>
      </w:pPr>
      <w:r>
        <w:rPr>
          <w:rFonts w:ascii="宋体" w:hAnsi="宋体" w:eastAsia="宋体" w:cs="宋体"/>
          <w:color w:val="000"/>
          <w:sz w:val="28"/>
          <w:szCs w:val="28"/>
        </w:rPr>
        <w:t xml:space="preserve">　　翻开历史的课本，我们可以看到先人平定了许多叛乱，为了维护祖国的统一和尊严视死如归，他们是我们的英雄，有了他们才有了我们幸福安康的生活。他们是历史的主角，而以维护社会稳定为总目标的今天，我们就是主角。维护社会稳定没有局外人，是我们每一个新疆人应尽的义务。当我们每一个人尽职尽责实现这个目标的时候，我相信，我们的后代，也会视我们为英雄。我身为维吾尔族干部要时刻高举维护社会稳定和民族团结的旗帜，化愤怒为力量把反分裂斗争贯穿到工作中，毫不动摇地贯彻落实中央、自治区和自治州党委、若羌县委关于维护社会稳定的各项举措，尤其是在事关国家统一和各族人民根本利益的大是大非问题上，要始终做到认识不含糊、态度不暧昧、行动不动摇，对党忠诚、立场坚定、政治敏锐、敢于担当，自觉维护党中央权威，坚决、自觉地贯彻落实好中央、自治区和自治州党委、若羌县委的重大决策部署，不折不扣、不搞变通。在反对“三股势力”斗争中打头阵、做标兵，决不做“两面人”、“老好人”，决不阳奉阴违，要敢于挺身而出、冲在维护社会稳定的第一线，发挥好带头表率作用。</w:t>
      </w:r>
    </w:p>
    <w:p>
      <w:pPr>
        <w:ind w:left="0" w:right="0" w:firstLine="560"/>
        <w:spacing w:before="450" w:after="450" w:line="312" w:lineRule="auto"/>
      </w:pPr>
      <w:r>
        <w:rPr>
          <w:rFonts w:ascii="宋体" w:hAnsi="宋体" w:eastAsia="宋体" w:cs="宋体"/>
          <w:color w:val="000"/>
          <w:sz w:val="28"/>
          <w:szCs w:val="28"/>
        </w:rPr>
        <w:t xml:space="preserve">　　当新疆各民族团结一致肩并肩手拉手实现社会稳定长治久安时，我们共同的家园——新疆，将以更美的姿态展现在全世界面前!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第二篇: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第三篇: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2025-05-01T05:36:46+08:00</dcterms:created>
  <dcterms:modified xsi:type="dcterms:W3CDTF">2025-05-01T05:36:46+08:00</dcterms:modified>
</cp:coreProperties>
</file>

<file path=docProps/custom.xml><?xml version="1.0" encoding="utf-8"?>
<Properties xmlns="http://schemas.openxmlformats.org/officeDocument/2006/custom-properties" xmlns:vt="http://schemas.openxmlformats.org/officeDocument/2006/docPropsVTypes"/>
</file>