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青年工作联席会议发言稿(通用3篇)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以下是为大家整理的关于青年工作联席会议发言稿的文章3篇 ,欢迎品鉴！青年工作联席会议发言稿篇1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以下是为大家整理的关于青年工作联席会议发言稿的文章3篇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青年工作联席会议发言稿篇1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&gt;　　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&gt;　　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&gt;　　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青年工作联席会议发言稿篇2</w:t>
      </w:r>
    </w:p>
    <w:p>
      <w:pPr>
        <w:ind w:left="0" w:right="0" w:firstLine="560"/>
        <w:spacing w:before="450" w:after="450" w:line="312" w:lineRule="auto"/>
      </w:pPr>
      <w:r>
        <w:rPr>
          <w:rFonts w:ascii="宋体" w:hAnsi="宋体" w:eastAsia="宋体" w:cs="宋体"/>
          <w:color w:val="000"/>
          <w:sz w:val="28"/>
          <w:szCs w:val="28"/>
        </w:rPr>
        <w:t xml:space="preserve">　　刚才，信访局局长XXX同志、副市长XXX同志通报了涉军人员有关情况，市委常委、政法委书记XXX同志做了安排部署。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　　一、统一思想认识，提高政治站位。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　　二、扎实做好基础性工作。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　　三、抓好重点信访案件办理。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　　四、依法严厉打击非访行为。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　　五、依纪严肃追责问责。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　　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青年工作联席会议发言稿篇3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20xx年全市青年工作联席会议第一次全体会议召开以来，在市委、政府的坚强领导下，各成员单位积极作为，《规划》实施初见成效，青少年事业健康发展，特别是在全市上下奋力夺取脱贫攻坚决定性胜利的生动实践中，广大青年在各条战线组建青年突击队、青年志愿服务队，深入一线、冲锋在前，树立了新时代全市青年爱国进步、乐于奉献的良好形象。青年兴则国家兴，青年强则国家强。把青年一代培养造就成全面发展的社会主义建设者和接班人，是事关党和国家前途命运的重大战略任务。下面，就做好新时期青年工作，我讲三点意见。</w:t>
      </w:r>
    </w:p>
    <w:p>
      <w:pPr>
        <w:ind w:left="0" w:right="0" w:firstLine="560"/>
        <w:spacing w:before="450" w:after="450" w:line="312" w:lineRule="auto"/>
      </w:pPr>
      <w:r>
        <w:rPr>
          <w:rFonts w:ascii="宋体" w:hAnsi="宋体" w:eastAsia="宋体" w:cs="宋体"/>
          <w:color w:val="000"/>
          <w:sz w:val="28"/>
          <w:szCs w:val="28"/>
        </w:rPr>
        <w:t xml:space="preserve">　　一、强化思想引领，坚持用习近平新时代特色社会主义思想武装青年</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也是我们党的未来和希望。青年正处于“三观”形成的关键时期，抓好这一时期的思想政治教育十分重要。要通过青年易于接受的语言和方式阐述党的主张，增强青年对党的基本理论、基本路线、基本方略的政治认同、思想认同、情感认同。要认真贯彻落实《新时代公民道德建设实施纲要》《新时代爱国主义教育实施纲要》，大力弘扬爱国主义精神，培育和践行社会主义核心价值观，让青年做到心中有信仰，脚下有力量。要认真贯彻落实习近平总书记关于青年工作的重要思想，不断加强党对青年工作的领导，把青年发展工作摆在战略全局中去谋划和推进，引领好青年思想，带好青年组织，抓实青年政策，引领全市广大青年在建设全市的实践中担当生力军、展现新作为。</w:t>
      </w:r>
    </w:p>
    <w:p>
      <w:pPr>
        <w:ind w:left="0" w:right="0" w:firstLine="560"/>
        <w:spacing w:before="450" w:after="450" w:line="312" w:lineRule="auto"/>
      </w:pPr>
      <w:r>
        <w:rPr>
          <w:rFonts w:ascii="宋体" w:hAnsi="宋体" w:eastAsia="宋体" w:cs="宋体"/>
          <w:color w:val="000"/>
          <w:sz w:val="28"/>
          <w:szCs w:val="28"/>
        </w:rPr>
        <w:t xml:space="preserve">　　二、紧扣工作重点，全力推进规划各项任务落实落地落细</w:t>
      </w:r>
    </w:p>
    <w:p>
      <w:pPr>
        <w:ind w:left="0" w:right="0" w:firstLine="560"/>
        <w:spacing w:before="450" w:after="450" w:line="312" w:lineRule="auto"/>
      </w:pPr>
      <w:r>
        <w:rPr>
          <w:rFonts w:ascii="宋体" w:hAnsi="宋体" w:eastAsia="宋体" w:cs="宋体"/>
          <w:color w:val="000"/>
          <w:sz w:val="28"/>
          <w:szCs w:val="28"/>
        </w:rPr>
        <w:t xml:space="preserve">　　一要凝聚青年力量。青年最富有朝气、最富有梦想，是社会上最富活力、最具创造性的群体。我们要加强顶层设计，提供政策支持，推动全市广大青年在实现“两个一百年”奋斗目标的征程中，发挥好生力军和突击队作用。要积极鼓励青年到“乡村振兴”主战场磨练锻炼，让他们在艰苦环境、实践一线增长才干，在全市高质量发展中建功立业。要加大青年人才培养力度，放手让青年在重要领域和重要岗位上攻坚全难、施展才能。要支持青年主动参与基层社会治理，让青年当好化解社会矛盾的“润滑剂”、维护社会稳定的“解压阀”，践行文明新风的“示范者”，为推进社会治理现代化注入强劲的青春动能、青春活力。</w:t>
      </w:r>
    </w:p>
    <w:p>
      <w:pPr>
        <w:ind w:left="0" w:right="0" w:firstLine="560"/>
        <w:spacing w:before="450" w:after="450" w:line="312" w:lineRule="auto"/>
      </w:pPr>
      <w:r>
        <w:rPr>
          <w:rFonts w:ascii="宋体" w:hAnsi="宋体" w:eastAsia="宋体" w:cs="宋体"/>
          <w:color w:val="000"/>
          <w:sz w:val="28"/>
          <w:szCs w:val="28"/>
        </w:rPr>
        <w:t xml:space="preserve">　　二要关爱青年成长。青年处于人生道路的起步阶段，在学习、工作、生活方面往往会遇到各种困难、困惑，需要社会及时伸出援手。要关注青年所思、所忧、所盼，努力在青年成长的关键处、要紧时拉一把、帮一下，助力他们解决好社会融入、婚恋交友、赡养老人、子女教育等方面的操心事、烦心事。要围绕全服疫情给学业就业创业带来的不利影响，开展有针对性的学业资助、就业帮扶、创业扶持等工作。要重点关注下岗失业青年职工、青年农民工、高校毕业生、退役军人等群体的就业，协助做好转岗安置、技能培训、帮扶救助等工作。要优化青年发展公共服务供给数量与质量，充分发挥重点项目的导向、牵引和示范作用，带动青年发展项目投资和建设，提升青年事务的治理效率和水平，为青年发展提供更好更多的公共服务。</w:t>
      </w:r>
    </w:p>
    <w:p>
      <w:pPr>
        <w:ind w:left="0" w:right="0" w:firstLine="560"/>
        <w:spacing w:before="450" w:after="450" w:line="312" w:lineRule="auto"/>
      </w:pPr>
      <w:r>
        <w:rPr>
          <w:rFonts w:ascii="宋体" w:hAnsi="宋体" w:eastAsia="宋体" w:cs="宋体"/>
          <w:color w:val="000"/>
          <w:sz w:val="28"/>
          <w:szCs w:val="28"/>
        </w:rPr>
        <w:t xml:space="preserve">　　三要保障青年权益。青少年群体是一个特殊的群体，在人身安全、心理健康等方面都比较脆弱，需要从法律、制度等方面提供支撑。比如，校园欺凌、性侵未成年人、电信诈骗、校园贷、性别歧视等青少年的合法权益被侵犯的事件屡有发生，这些都是我们需要认真关注解决的问题。要充分认识保障青少年权益的重要性，强化底线思维，积极履行主体责任，进一步完善预防青少年违法犯罪的综合防控体系，加强法治宣传教育，优化青少年成长环境，完善未成年人司法保护制度，严厉打击侵害未成年人合法权益的违法犯罪行为，依法惩处涉及青少年的违法犯罪活动，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　　三、加强组织领导，形成推动《规划》落实的强大合力</w:t>
      </w:r>
    </w:p>
    <w:p>
      <w:pPr>
        <w:ind w:left="0" w:right="0" w:firstLine="560"/>
        <w:spacing w:before="450" w:after="450" w:line="312" w:lineRule="auto"/>
      </w:pPr>
      <w:r>
        <w:rPr>
          <w:rFonts w:ascii="宋体" w:hAnsi="宋体" w:eastAsia="宋体" w:cs="宋体"/>
          <w:color w:val="000"/>
          <w:sz w:val="28"/>
          <w:szCs w:val="28"/>
        </w:rPr>
        <w:t xml:space="preserve">　　《规划》实施是一项长期复杂的系统工程，需要各级各部门强化责任担当、加强统筹调度、凝聚工作合力、确保取得实效。各成员单位要牢固树立“一盘棋”思想，围绕青年工作重点领域，加强协作配合，发挥自身优势，从联席会议的角度，共同开展青年活动，合力推动青年工作。同时，抓好工作摆布和力量摆布，在各自服务对象和服务领域内，对青年和青年工作给予一些力所能及支持和倾斜，以更开阔的思路做好青年工作。联席办要加强与成员单位的沟通协调，及时掌握各成员单位实施进展，对规划实施情况和联席会议议定事项进行跟踪督查，总结好阶段性工作成果和监测评估数据，推动《规划》深入实施，确保落到实处、见到实效。各地区要大力宣传党和国家关于青年工作的重大战略思想和方针政策，加大对规划的宣传力度，全方位、多角度宣传青年先进典型，把宣传报道、媒体引导贯穿《规划》执行的全过程，用青年的语言讲好《规划》背景和全市故事，推动形成全社会关心、支持新时代青年发展的良好氛围。</w:t>
      </w:r>
    </w:p>
    <w:p>
      <w:pPr>
        <w:ind w:left="0" w:right="0" w:firstLine="560"/>
        <w:spacing w:before="450" w:after="450" w:line="312" w:lineRule="auto"/>
      </w:pPr>
      <w:r>
        <w:rPr>
          <w:rFonts w:ascii="宋体" w:hAnsi="宋体" w:eastAsia="宋体" w:cs="宋体"/>
          <w:color w:val="000"/>
          <w:sz w:val="28"/>
          <w:szCs w:val="28"/>
        </w:rPr>
        <w:t xml:space="preserve">　　同志们，青年工作事关党和国家各项事业长远发展。我们要以习近平新时代中国特色社会主义思想为指导，着力在优化青年成长环境、服务青年迫切需求、维护青年发展权益、促进青年全面发展等方面下功夫，努力把青年一代培养成为担当民族复兴大任的时代新人，为实现全市人民对美好生活的向往贡献青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2025-05-01T14:00:42+08:00</dcterms:created>
  <dcterms:modified xsi:type="dcterms:W3CDTF">2025-05-01T14:00:42+08:00</dcterms:modified>
</cp:coreProperties>
</file>

<file path=docProps/custom.xml><?xml version="1.0" encoding="utf-8"?>
<Properties xmlns="http://schemas.openxmlformats.org/officeDocument/2006/custom-properties" xmlns:vt="http://schemas.openxmlformats.org/officeDocument/2006/docPropsVTypes"/>
</file>